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CF" w:rsidRPr="004B557D" w:rsidRDefault="009C50CF" w:rsidP="006B7D3F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B557D">
        <w:rPr>
          <w:rFonts w:ascii="Times New Roman" w:hAnsi="Times New Roman"/>
          <w:sz w:val="24"/>
          <w:szCs w:val="24"/>
        </w:rPr>
        <w:t>У Т В Е Р Ж Д А Ю»</w:t>
      </w:r>
    </w:p>
    <w:p w:rsidR="009C50CF" w:rsidRPr="004B557D" w:rsidRDefault="009C50CF" w:rsidP="006B7D3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B557D">
        <w:rPr>
          <w:rFonts w:ascii="Times New Roman" w:hAnsi="Times New Roman"/>
          <w:sz w:val="24"/>
          <w:szCs w:val="24"/>
        </w:rPr>
        <w:t>Директор ГБО</w:t>
      </w:r>
      <w:r w:rsidR="009F29A0">
        <w:rPr>
          <w:rFonts w:ascii="Times New Roman" w:hAnsi="Times New Roman"/>
          <w:sz w:val="24"/>
          <w:szCs w:val="24"/>
        </w:rPr>
        <w:t>У</w:t>
      </w:r>
      <w:r w:rsidRPr="004B557D">
        <w:rPr>
          <w:rFonts w:ascii="Times New Roman" w:hAnsi="Times New Roman"/>
          <w:sz w:val="24"/>
          <w:szCs w:val="24"/>
        </w:rPr>
        <w:t xml:space="preserve"> СОШ №47</w:t>
      </w:r>
    </w:p>
    <w:p w:rsidR="009C50CF" w:rsidRPr="004B557D" w:rsidRDefault="009C50CF" w:rsidP="006B7D3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B557D">
        <w:rPr>
          <w:rFonts w:ascii="Times New Roman" w:hAnsi="Times New Roman"/>
          <w:sz w:val="24"/>
          <w:szCs w:val="24"/>
        </w:rPr>
        <w:t>______________Плиев Р.Ф.</w:t>
      </w:r>
    </w:p>
    <w:p w:rsidR="009C50CF" w:rsidRPr="004B557D" w:rsidRDefault="009C50CF" w:rsidP="006B7D3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4B557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4B55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Pr="004B557D">
        <w:rPr>
          <w:rFonts w:ascii="Times New Roman" w:hAnsi="Times New Roman"/>
          <w:sz w:val="24"/>
          <w:szCs w:val="24"/>
        </w:rPr>
        <w:t xml:space="preserve"> 201</w:t>
      </w:r>
      <w:r w:rsidR="001C60AA">
        <w:rPr>
          <w:rFonts w:ascii="Times New Roman" w:hAnsi="Times New Roman"/>
          <w:sz w:val="24"/>
          <w:szCs w:val="24"/>
        </w:rPr>
        <w:t>7</w:t>
      </w:r>
      <w:r w:rsidRPr="004B557D">
        <w:rPr>
          <w:rFonts w:ascii="Times New Roman" w:hAnsi="Times New Roman"/>
          <w:sz w:val="24"/>
          <w:szCs w:val="24"/>
        </w:rPr>
        <w:t xml:space="preserve"> года</w:t>
      </w:r>
    </w:p>
    <w:p w:rsidR="006B7D3F" w:rsidRDefault="006B7D3F" w:rsidP="006B7D3F">
      <w:pPr>
        <w:pStyle w:val="a3"/>
        <w:jc w:val="center"/>
        <w:rPr>
          <w:sz w:val="28"/>
          <w:szCs w:val="28"/>
        </w:rPr>
      </w:pPr>
      <w:r>
        <w:rPr>
          <w:b/>
          <w:bCs/>
          <w:sz w:val="27"/>
          <w:szCs w:val="27"/>
        </w:rPr>
        <w:t>Положение о безотметочном обучении в 1 – 2 классах(1полугодие)</w:t>
      </w:r>
    </w:p>
    <w:p w:rsidR="006B7D3F" w:rsidRDefault="006B7D3F" w:rsidP="006B7D3F">
      <w:pPr>
        <w:pStyle w:val="a3"/>
        <w:jc w:val="center"/>
      </w:pPr>
      <w:r>
        <w:rPr>
          <w:b/>
          <w:bCs/>
          <w:sz w:val="27"/>
          <w:szCs w:val="27"/>
        </w:rPr>
        <w:t>1. Общие положения</w:t>
      </w:r>
    </w:p>
    <w:p w:rsidR="006B7D3F" w:rsidRDefault="006B7D3F" w:rsidP="006B7D3F">
      <w:pPr>
        <w:pStyle w:val="a3"/>
        <w:shd w:val="clear" w:color="auto" w:fill="FFFFFF"/>
        <w:jc w:val="both"/>
      </w:pPr>
      <w:r>
        <w:rPr>
          <w:sz w:val="27"/>
          <w:szCs w:val="27"/>
        </w:rPr>
        <w:t xml:space="preserve">1.1. Настоящее Положение разработано на основании </w:t>
      </w:r>
    </w:p>
    <w:p w:rsidR="006B7D3F" w:rsidRDefault="006B7D3F" w:rsidP="006B7D3F">
      <w:pPr>
        <w:pStyle w:val="a3"/>
        <w:shd w:val="clear" w:color="auto" w:fill="FFFFFF"/>
        <w:jc w:val="both"/>
      </w:pPr>
      <w:r>
        <w:rPr>
          <w:sz w:val="27"/>
          <w:szCs w:val="27"/>
        </w:rPr>
        <w:t>- Федерального закона № 273-ФЗ от 29.12.2012 г. «Об образовании в Российской Федерации»;</w:t>
      </w:r>
    </w:p>
    <w:p w:rsidR="006B7D3F" w:rsidRDefault="006B7D3F" w:rsidP="006B7D3F">
      <w:pPr>
        <w:pStyle w:val="a3"/>
        <w:shd w:val="clear" w:color="auto" w:fill="FFFFFF"/>
        <w:jc w:val="both"/>
      </w:pPr>
      <w:r>
        <w:rPr>
          <w:sz w:val="27"/>
          <w:szCs w:val="27"/>
        </w:rPr>
        <w:t>- Постановления Главного государственного санитарного врача Российской Федерации от 29 декабря 2010 г. № 189 «Об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6B7D3F" w:rsidRDefault="006B7D3F" w:rsidP="006B7D3F">
      <w:pPr>
        <w:pStyle w:val="a3"/>
        <w:shd w:val="clear" w:color="auto" w:fill="FFFFFF"/>
        <w:jc w:val="both"/>
      </w:pPr>
      <w:r>
        <w:rPr>
          <w:sz w:val="27"/>
          <w:szCs w:val="27"/>
        </w:rPr>
        <w:t>- Приказа Минобрнауки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B7D3F" w:rsidRDefault="006B7D3F" w:rsidP="006B7D3F">
      <w:pPr>
        <w:pStyle w:val="a3"/>
        <w:shd w:val="clear" w:color="auto" w:fill="FFFFFF"/>
        <w:jc w:val="both"/>
      </w:pPr>
      <w:r>
        <w:rPr>
          <w:sz w:val="27"/>
          <w:szCs w:val="27"/>
        </w:rPr>
        <w:t>- Информационного письма «О системе оценивания учебных достижений младших кольников в условиях безотметочного обучения в общеобразовательных учреждениях, участвующих в эксперименте по совершенствованию структуры и содержания общего образования» № 13-51-120/13 от 03.06.2003 г.;</w:t>
      </w:r>
    </w:p>
    <w:p w:rsidR="006B7D3F" w:rsidRDefault="006B7D3F" w:rsidP="006B7D3F">
      <w:pPr>
        <w:pStyle w:val="a3"/>
        <w:shd w:val="clear" w:color="auto" w:fill="FFFFFF"/>
        <w:jc w:val="both"/>
      </w:pPr>
      <w:r>
        <w:rPr>
          <w:sz w:val="27"/>
          <w:szCs w:val="27"/>
        </w:rPr>
        <w:t>- Устава школы;</w:t>
      </w:r>
    </w:p>
    <w:p w:rsidR="006B7D3F" w:rsidRDefault="006B7D3F" w:rsidP="006B7D3F">
      <w:pPr>
        <w:pStyle w:val="a3"/>
        <w:shd w:val="clear" w:color="auto" w:fill="FFFFFF"/>
        <w:jc w:val="both"/>
      </w:pPr>
      <w:r>
        <w:rPr>
          <w:sz w:val="27"/>
          <w:szCs w:val="27"/>
        </w:rPr>
        <w:t>1.2. Изменения, произошедшие в содержании современного об</w:t>
      </w:r>
      <w:r>
        <w:rPr>
          <w:sz w:val="27"/>
          <w:szCs w:val="27"/>
        </w:rPr>
        <w:softHyphen/>
        <w:t>разования за последнее десятилетие — перенос акцента с пред</w:t>
      </w:r>
      <w:r>
        <w:rPr>
          <w:sz w:val="27"/>
          <w:szCs w:val="27"/>
        </w:rPr>
        <w:softHyphen/>
        <w:t>метных знаний, умений и навыков как основной цели обучения на формирование универсальных учебных действий, на развитие учебной самостоя</w:t>
      </w:r>
      <w:r>
        <w:rPr>
          <w:sz w:val="27"/>
          <w:szCs w:val="27"/>
        </w:rPr>
        <w:softHyphen/>
        <w:t>тельности, влекут за собой и изменение сис</w:t>
      </w:r>
      <w:r>
        <w:rPr>
          <w:sz w:val="27"/>
          <w:szCs w:val="27"/>
        </w:rPr>
        <w:softHyphen/>
        <w:t>темы оценивания.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1.3. Безотметочное обучение представляет собой обучение, в котором отсутствует отметка как форма количественного выражения результата оценочной деятельности.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 xml:space="preserve">1.4. </w:t>
      </w:r>
      <w:r>
        <w:rPr>
          <w:color w:val="000000"/>
          <w:sz w:val="27"/>
          <w:szCs w:val="27"/>
        </w:rPr>
        <w:t>При безотметочном обучении используются такие средства оценивания, которые, с одной сто</w:t>
      </w:r>
      <w:r>
        <w:rPr>
          <w:color w:val="000000"/>
          <w:sz w:val="27"/>
          <w:szCs w:val="27"/>
        </w:rPr>
        <w:softHyphen/>
        <w:t>роны, позволяют зафиксировать индивидуальное продвижение каж</w:t>
      </w:r>
      <w:r>
        <w:rPr>
          <w:color w:val="000000"/>
          <w:sz w:val="27"/>
          <w:szCs w:val="27"/>
        </w:rPr>
        <w:softHyphen/>
        <w:t>дого ребенка, с другой стороны, не провоцируют учителя на сравнение детей между собой, ранжирование учеников по их ус</w:t>
      </w:r>
      <w:r>
        <w:rPr>
          <w:color w:val="000000"/>
          <w:sz w:val="27"/>
          <w:szCs w:val="27"/>
        </w:rPr>
        <w:softHyphen/>
        <w:t>певаемости.</w:t>
      </w:r>
      <w:r>
        <w:rPr>
          <w:sz w:val="27"/>
          <w:szCs w:val="27"/>
        </w:rPr>
        <w:t xml:space="preserve"> Содержательный контроль и оценка должны отражать прежде всего качественный результат процесса обучения, который определяется не только уровнем усвоения учеником знаний по предметам, но и уровнем его развития.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lastRenderedPageBreak/>
        <w:t>1.5. В 1классах и 2 классах(1 полугодие) начальной школы система контроля и оценки строится на содержательно-оценочной основе без использования отметок, б</w:t>
      </w:r>
      <w:r>
        <w:rPr>
          <w:color w:val="000000"/>
          <w:sz w:val="27"/>
          <w:szCs w:val="27"/>
        </w:rPr>
        <w:t xml:space="preserve">ез употреблений «заменителей» отметочной системы: «звездочек», «зайчиков», «черепашек» и т. п. Наряду с выставлением отметок используется содержательно-оценочная лексика, недопустимо использование суждений «не думал», «не старался», «неверно». Допускаются реплики «ты так думаешь», «это твое мнение», «давай послушаем других» и т.п. 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1.6. Основными принципами безотметочного обучения являются:</w:t>
      </w:r>
    </w:p>
    <w:p w:rsidR="006B7D3F" w:rsidRDefault="006B7D3F" w:rsidP="006B7D3F">
      <w:pPr>
        <w:pStyle w:val="a3"/>
        <w:numPr>
          <w:ilvl w:val="0"/>
          <w:numId w:val="17"/>
        </w:numPr>
        <w:jc w:val="both"/>
      </w:pPr>
      <w:r>
        <w:rPr>
          <w:sz w:val="27"/>
          <w:szCs w:val="27"/>
        </w:rPr>
        <w:t>содержательный контроль и оценка строятся на критериальной, выработанной совместно с учениками основе. Критерии должны быть однозначными и предельно четкими;</w:t>
      </w:r>
    </w:p>
    <w:p w:rsidR="006B7D3F" w:rsidRDefault="006B7D3F" w:rsidP="006B7D3F">
      <w:pPr>
        <w:pStyle w:val="a3"/>
        <w:numPr>
          <w:ilvl w:val="0"/>
          <w:numId w:val="17"/>
        </w:numPr>
        <w:jc w:val="both"/>
      </w:pPr>
      <w:r>
        <w:rPr>
          <w:sz w:val="27"/>
          <w:szCs w:val="27"/>
        </w:rPr>
        <w:t>приоритет самооценки – в учебном процессе напряду с использованием внешней оценки (оценка учителя, взаимооценка)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– прогностической (оценка предстоящей работы) и ретроспективной (оценка выполненной работы). Самооценка должна предшествовать оценке учителя;</w:t>
      </w:r>
    </w:p>
    <w:p w:rsidR="006B7D3F" w:rsidRDefault="006B7D3F" w:rsidP="006B7D3F">
      <w:pPr>
        <w:pStyle w:val="a3"/>
        <w:numPr>
          <w:ilvl w:val="0"/>
          <w:numId w:val="17"/>
        </w:numPr>
        <w:jc w:val="both"/>
      </w:pPr>
      <w:r>
        <w:rPr>
          <w:sz w:val="27"/>
          <w:szCs w:val="27"/>
        </w:rPr>
        <w:t>непрерывность – с учетом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6B7D3F" w:rsidRDefault="006B7D3F" w:rsidP="006B7D3F">
      <w:pPr>
        <w:pStyle w:val="a3"/>
        <w:numPr>
          <w:ilvl w:val="0"/>
          <w:numId w:val="17"/>
        </w:numPr>
        <w:jc w:val="both"/>
      </w:pPr>
      <w:r>
        <w:rPr>
          <w:sz w:val="27"/>
          <w:szCs w:val="27"/>
        </w:rPr>
        <w:t>сочетание качественной и количественной составляющих оценки: 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Количественная составляющая оценки позволяет выстроить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категориями. Сочетание качественной и количественной составляющих оценки дает наиболее полную картину динамики развития каждого ученика с учетом его индивидуальных способностей;</w:t>
      </w:r>
    </w:p>
    <w:p w:rsidR="006B7D3F" w:rsidRDefault="006B7D3F" w:rsidP="006B7D3F">
      <w:pPr>
        <w:pStyle w:val="a3"/>
        <w:numPr>
          <w:ilvl w:val="0"/>
          <w:numId w:val="17"/>
        </w:numPr>
        <w:jc w:val="both"/>
      </w:pPr>
      <w:r>
        <w:rPr>
          <w:sz w:val="27"/>
          <w:szCs w:val="27"/>
        </w:rPr>
        <w:t>естественность процесса контроля и оценки – контроль и оценка должны проводиться в естественных для учащихся условиях, снижающих стресс и напряжение;</w:t>
      </w:r>
    </w:p>
    <w:p w:rsidR="006B7D3F" w:rsidRDefault="006B7D3F" w:rsidP="006B7D3F">
      <w:pPr>
        <w:pStyle w:val="a3"/>
        <w:numPr>
          <w:ilvl w:val="0"/>
          <w:numId w:val="17"/>
        </w:numPr>
        <w:jc w:val="both"/>
      </w:pPr>
      <w:r>
        <w:rPr>
          <w:sz w:val="27"/>
          <w:szCs w:val="27"/>
        </w:rPr>
        <w:t>дифференцированный подход при осуществлении оценивающих и контролирующих действий;</w:t>
      </w:r>
    </w:p>
    <w:p w:rsidR="006B7D3F" w:rsidRDefault="006B7D3F" w:rsidP="006B7D3F">
      <w:pPr>
        <w:pStyle w:val="a3"/>
        <w:numPr>
          <w:ilvl w:val="0"/>
          <w:numId w:val="17"/>
        </w:numPr>
        <w:jc w:val="both"/>
      </w:pPr>
      <w:r>
        <w:rPr>
          <w:sz w:val="27"/>
          <w:szCs w:val="27"/>
        </w:rPr>
        <w:t>гибкость и вариативность – использование различных процедур и методов изучения результативности обучения.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lastRenderedPageBreak/>
        <w:t>1.7. Никакому оцениванию не подлежат темп работы ученика, личностные качества школьников, своеобразие их психических процессов (особенности памяти, внимания, мышления и т.д.).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1.8.Основные виды контроля можно определить</w:t>
      </w:r>
    </w:p>
    <w:p w:rsidR="006B7D3F" w:rsidRDefault="006B7D3F" w:rsidP="006B7D3F">
      <w:pPr>
        <w:pStyle w:val="a3"/>
        <w:jc w:val="both"/>
      </w:pPr>
      <w:r>
        <w:rPr>
          <w:i/>
          <w:iCs/>
          <w:sz w:val="27"/>
          <w:szCs w:val="27"/>
        </w:rPr>
        <w:t>по их месту в процессе обучения</w:t>
      </w:r>
      <w:r>
        <w:rPr>
          <w:sz w:val="27"/>
          <w:szCs w:val="27"/>
        </w:rPr>
        <w:t>:</w:t>
      </w:r>
    </w:p>
    <w:p w:rsidR="006B7D3F" w:rsidRDefault="006B7D3F" w:rsidP="006B7D3F">
      <w:pPr>
        <w:pStyle w:val="a3"/>
        <w:numPr>
          <w:ilvl w:val="0"/>
          <w:numId w:val="18"/>
        </w:numPr>
        <w:jc w:val="both"/>
      </w:pPr>
      <w:r>
        <w:rPr>
          <w:sz w:val="27"/>
          <w:szCs w:val="27"/>
        </w:rPr>
        <w:t>предварительный контроль, позволяющий определить исходный уровень обученности и развития учащихся;</w:t>
      </w:r>
    </w:p>
    <w:p w:rsidR="006B7D3F" w:rsidRDefault="006B7D3F" w:rsidP="006B7D3F">
      <w:pPr>
        <w:pStyle w:val="a3"/>
        <w:numPr>
          <w:ilvl w:val="0"/>
          <w:numId w:val="18"/>
        </w:numPr>
        <w:jc w:val="both"/>
      </w:pPr>
      <w:r>
        <w:rPr>
          <w:sz w:val="27"/>
          <w:szCs w:val="27"/>
        </w:rPr>
        <w:t>текущий контроль, позволяющий определить уровень развития учащихся и степень их продвижения в освоении программного материала;</w:t>
      </w:r>
    </w:p>
    <w:p w:rsidR="006B7D3F" w:rsidRDefault="006B7D3F" w:rsidP="006B7D3F">
      <w:pPr>
        <w:pStyle w:val="a3"/>
        <w:numPr>
          <w:ilvl w:val="0"/>
          <w:numId w:val="18"/>
        </w:numPr>
        <w:jc w:val="both"/>
      </w:pPr>
      <w:r>
        <w:rPr>
          <w:sz w:val="27"/>
          <w:szCs w:val="27"/>
        </w:rPr>
        <w:t>итоговый контроль, определяющий итоговый уровень знаний учащихся по предметам и степень сформированности основных компонентов учебной деятельности школьников;</w:t>
      </w:r>
    </w:p>
    <w:p w:rsidR="006B7D3F" w:rsidRDefault="006B7D3F" w:rsidP="006B7D3F">
      <w:pPr>
        <w:pStyle w:val="a3"/>
        <w:jc w:val="both"/>
      </w:pPr>
      <w:r>
        <w:rPr>
          <w:i/>
          <w:iCs/>
          <w:sz w:val="27"/>
          <w:szCs w:val="27"/>
        </w:rPr>
        <w:t>по содержанию</w:t>
      </w:r>
      <w:r>
        <w:rPr>
          <w:sz w:val="27"/>
          <w:szCs w:val="27"/>
        </w:rPr>
        <w:t>:</w:t>
      </w:r>
    </w:p>
    <w:p w:rsidR="006B7D3F" w:rsidRDefault="006B7D3F" w:rsidP="006B7D3F">
      <w:pPr>
        <w:pStyle w:val="a3"/>
        <w:numPr>
          <w:ilvl w:val="0"/>
          <w:numId w:val="19"/>
        </w:numPr>
        <w:jc w:val="both"/>
      </w:pPr>
      <w:r>
        <w:rPr>
          <w:sz w:val="27"/>
          <w:szCs w:val="27"/>
        </w:rPr>
        <w:t>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6B7D3F" w:rsidRDefault="006B7D3F" w:rsidP="006B7D3F">
      <w:pPr>
        <w:pStyle w:val="a3"/>
        <w:numPr>
          <w:ilvl w:val="0"/>
          <w:numId w:val="19"/>
        </w:numPr>
        <w:jc w:val="both"/>
      </w:pPr>
      <w:r>
        <w:rPr>
          <w:sz w:val="27"/>
          <w:szCs w:val="27"/>
        </w:rPr>
        <w:t>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6B7D3F" w:rsidRDefault="006B7D3F" w:rsidP="006B7D3F">
      <w:pPr>
        <w:pStyle w:val="a3"/>
        <w:numPr>
          <w:ilvl w:val="0"/>
          <w:numId w:val="19"/>
        </w:numPr>
        <w:jc w:val="both"/>
      </w:pPr>
      <w:r>
        <w:rPr>
          <w:sz w:val="27"/>
          <w:szCs w:val="27"/>
        </w:rPr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6B7D3F" w:rsidRDefault="006B7D3F" w:rsidP="006B7D3F">
      <w:pPr>
        <w:pStyle w:val="a3"/>
        <w:jc w:val="both"/>
      </w:pPr>
      <w:r>
        <w:rPr>
          <w:i/>
          <w:iCs/>
          <w:sz w:val="27"/>
          <w:szCs w:val="27"/>
        </w:rPr>
        <w:t>по субъектам контрольно-оценочного действия</w:t>
      </w:r>
      <w:r>
        <w:rPr>
          <w:sz w:val="27"/>
          <w:szCs w:val="27"/>
        </w:rPr>
        <w:t>:</w:t>
      </w:r>
    </w:p>
    <w:p w:rsidR="006B7D3F" w:rsidRDefault="006B7D3F" w:rsidP="006B7D3F">
      <w:pPr>
        <w:pStyle w:val="a3"/>
        <w:numPr>
          <w:ilvl w:val="0"/>
          <w:numId w:val="20"/>
        </w:numPr>
        <w:jc w:val="both"/>
      </w:pPr>
      <w:r>
        <w:rPr>
          <w:sz w:val="27"/>
          <w:szCs w:val="27"/>
        </w:rPr>
        <w:t>внешний контроль, осуществляемый педагогами или одноклассниками (взаимоконтроль и взаимооценка);</w:t>
      </w:r>
    </w:p>
    <w:p w:rsidR="006B7D3F" w:rsidRDefault="006B7D3F" w:rsidP="006B7D3F">
      <w:pPr>
        <w:pStyle w:val="a3"/>
        <w:numPr>
          <w:ilvl w:val="0"/>
          <w:numId w:val="20"/>
        </w:numPr>
        <w:jc w:val="both"/>
      </w:pPr>
      <w:r>
        <w:rPr>
          <w:sz w:val="27"/>
          <w:szCs w:val="27"/>
        </w:rPr>
        <w:t>внутренний или рефлексивный контроль, осуществляемый учащимися и обращенный на понимание принципов построения и осуществления собственной деятельности (самоконтроль и самооценка).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1.9.Основной функцией самооценки и самоконтроля на начальном этапе обучения является определение учеником границ своего знания – незнания, своих потенциальных возможностей, а также осознание тех проблем, которые ещё предстоит решить в ходе осуществления учебной деятельности. Конечная цель безотметочного обучения –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6B7D3F" w:rsidRDefault="006B7D3F" w:rsidP="006B7D3F">
      <w:pPr>
        <w:pStyle w:val="a3"/>
        <w:jc w:val="both"/>
      </w:pPr>
    </w:p>
    <w:p w:rsidR="006B7D3F" w:rsidRDefault="006B7D3F" w:rsidP="006B7D3F">
      <w:pPr>
        <w:pStyle w:val="a3"/>
        <w:jc w:val="both"/>
      </w:pPr>
      <w:r>
        <w:rPr>
          <w:b/>
          <w:bCs/>
          <w:sz w:val="27"/>
          <w:szCs w:val="27"/>
        </w:rPr>
        <w:t xml:space="preserve">2. Контроль и оценка достижения личностных и метапредметных результатов 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lastRenderedPageBreak/>
        <w:t>2.1. Содержательный контроль и оценка учащихся 1 классах и 2 классов ( 1полугодие) должны быть направлены на выявление индивидуальной динамики развития школьников (от начала учебного года к концу, от года к году) с учётом индивидуальных особенностей и личных успехов учащихся за текущий и предыдущий периоды.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2.2. Основными показателями развития учащихся являются:</w:t>
      </w:r>
    </w:p>
    <w:p w:rsidR="006B7D3F" w:rsidRDefault="006B7D3F" w:rsidP="006B7D3F">
      <w:pPr>
        <w:pStyle w:val="a3"/>
        <w:numPr>
          <w:ilvl w:val="0"/>
          <w:numId w:val="21"/>
        </w:numPr>
        <w:jc w:val="both"/>
      </w:pPr>
      <w:r>
        <w:rPr>
          <w:sz w:val="27"/>
          <w:szCs w:val="27"/>
        </w:rPr>
        <w:t>сформированность учебно- познавательного интереса;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numPr>
          <w:ilvl w:val="0"/>
          <w:numId w:val="21"/>
        </w:numPr>
        <w:jc w:val="both"/>
      </w:pPr>
      <w:r>
        <w:rPr>
          <w:sz w:val="27"/>
          <w:szCs w:val="27"/>
        </w:rPr>
        <w:t>сформированность основных ценностных ориентиров, которые определяют мотивационно-потребностную основу личности и усвоение нравственных норм поведения;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numPr>
          <w:ilvl w:val="0"/>
          <w:numId w:val="21"/>
        </w:numPr>
        <w:jc w:val="both"/>
      </w:pPr>
      <w:r>
        <w:rPr>
          <w:sz w:val="27"/>
          <w:szCs w:val="27"/>
        </w:rPr>
        <w:t>сформированность универсальных учебных действий;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numPr>
          <w:ilvl w:val="0"/>
          <w:numId w:val="21"/>
        </w:numPr>
        <w:jc w:val="both"/>
      </w:pPr>
      <w:r>
        <w:rPr>
          <w:sz w:val="27"/>
          <w:szCs w:val="27"/>
        </w:rPr>
        <w:t>способность определять границы своего знания- незнания;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numPr>
          <w:ilvl w:val="0"/>
          <w:numId w:val="21"/>
        </w:numPr>
        <w:jc w:val="both"/>
      </w:pPr>
      <w:r>
        <w:rPr>
          <w:sz w:val="27"/>
          <w:szCs w:val="27"/>
        </w:rPr>
        <w:t>сформированность учебных действий самоконтроля и самооценки как индивидуальных способностей субъекта учебной деятельности;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numPr>
          <w:ilvl w:val="0"/>
          <w:numId w:val="21"/>
        </w:numPr>
        <w:jc w:val="both"/>
      </w:pPr>
      <w:r>
        <w:rPr>
          <w:sz w:val="27"/>
          <w:szCs w:val="27"/>
        </w:rPr>
        <w:t>способность к преобразованию изученных способов действия в соответствии с новыми условиями учебной задачи;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numPr>
          <w:ilvl w:val="0"/>
          <w:numId w:val="21"/>
        </w:numPr>
        <w:jc w:val="both"/>
      </w:pPr>
      <w:r>
        <w:rPr>
          <w:sz w:val="27"/>
          <w:szCs w:val="27"/>
        </w:rPr>
        <w:t>самостоятельность суждений, критичность по отношению к своим и чужим действиям.</w:t>
      </w:r>
    </w:p>
    <w:p w:rsidR="006B7D3F" w:rsidRDefault="006B7D3F" w:rsidP="006B7D3F">
      <w:pPr>
        <w:pStyle w:val="a3"/>
        <w:numPr>
          <w:ilvl w:val="0"/>
          <w:numId w:val="21"/>
        </w:numPr>
        <w:jc w:val="both"/>
      </w:pPr>
      <w:r>
        <w:rPr>
          <w:sz w:val="27"/>
          <w:szCs w:val="27"/>
        </w:rPr>
        <w:t>способность к согласованным действиям с учётом позиции другого.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 xml:space="preserve">2.3. Одной из форм отслеживания результативности продвижения учащегося в нравственном развитии, сформированности его мотивации к обучению, уровня его воспитанности остаются методы </w:t>
      </w:r>
      <w:r>
        <w:rPr>
          <w:i/>
          <w:iCs/>
          <w:sz w:val="27"/>
          <w:szCs w:val="27"/>
        </w:rPr>
        <w:t xml:space="preserve">наблюдения, анкетирование учащихся, их родителей (законных представителей). </w:t>
      </w:r>
    </w:p>
    <w:p w:rsidR="006B7D3F" w:rsidRDefault="006B7D3F" w:rsidP="006B7D3F">
      <w:pPr>
        <w:pStyle w:val="a3"/>
        <w:jc w:val="both"/>
      </w:pPr>
    </w:p>
    <w:p w:rsidR="006B7D3F" w:rsidRDefault="006B7D3F" w:rsidP="006B7D3F">
      <w:pPr>
        <w:pStyle w:val="a3"/>
        <w:jc w:val="both"/>
      </w:pPr>
      <w:r>
        <w:rPr>
          <w:b/>
          <w:bCs/>
          <w:sz w:val="27"/>
          <w:szCs w:val="27"/>
        </w:rPr>
        <w:t>3. Контроль и оценка достижения предметных результатов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3.1. Содержательный контроль и оценка предусматривает выявление индивидуальной динамики усвоения ребёнком опорных знаний и умений по учебным предметам и не допускает сравнения его с другими детьми.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3.2. Для отслеживания уровня усвоения опорных знаний и умений используются:</w:t>
      </w:r>
    </w:p>
    <w:p w:rsidR="006B7D3F" w:rsidRDefault="006B7D3F" w:rsidP="006B7D3F">
      <w:pPr>
        <w:pStyle w:val="a3"/>
        <w:numPr>
          <w:ilvl w:val="0"/>
          <w:numId w:val="22"/>
        </w:numPr>
        <w:jc w:val="both"/>
      </w:pPr>
      <w:r>
        <w:rPr>
          <w:sz w:val="27"/>
          <w:szCs w:val="27"/>
        </w:rPr>
        <w:t>входные, промежуточные и итоговые проверочные работы;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numPr>
          <w:ilvl w:val="0"/>
          <w:numId w:val="22"/>
        </w:numPr>
        <w:jc w:val="both"/>
      </w:pPr>
      <w:r>
        <w:rPr>
          <w:sz w:val="27"/>
          <w:szCs w:val="27"/>
        </w:rPr>
        <w:t>текущие проверочные работы;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numPr>
          <w:ilvl w:val="0"/>
          <w:numId w:val="22"/>
        </w:numPr>
        <w:jc w:val="both"/>
      </w:pPr>
      <w:r>
        <w:rPr>
          <w:sz w:val="27"/>
          <w:szCs w:val="27"/>
        </w:rPr>
        <w:t>тестовые диагностические работы;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numPr>
          <w:ilvl w:val="0"/>
          <w:numId w:val="22"/>
        </w:numPr>
        <w:jc w:val="both"/>
      </w:pPr>
      <w:r>
        <w:rPr>
          <w:sz w:val="27"/>
          <w:szCs w:val="27"/>
        </w:rPr>
        <w:t>устный опрос;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numPr>
          <w:ilvl w:val="0"/>
          <w:numId w:val="22"/>
        </w:numPr>
        <w:jc w:val="both"/>
      </w:pPr>
      <w:r>
        <w:rPr>
          <w:sz w:val="27"/>
          <w:szCs w:val="27"/>
        </w:rPr>
        <w:t>проверка сформированности навыков чтения;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numPr>
          <w:ilvl w:val="0"/>
          <w:numId w:val="22"/>
        </w:numPr>
        <w:jc w:val="both"/>
      </w:pPr>
      <w:r>
        <w:rPr>
          <w:sz w:val="27"/>
          <w:szCs w:val="27"/>
        </w:rPr>
        <w:t>демонстрация достижений ученика с предъявлением накопленного в течение года материала (пакет достижений, включающий характеристику учащегося) Портфолио .</w:t>
      </w:r>
      <w:r>
        <w:rPr>
          <w:sz w:val="32"/>
          <w:szCs w:val="32"/>
        </w:rPr>
        <w:t xml:space="preserve"> 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lastRenderedPageBreak/>
        <w:t>3.3. При определении уровня развития навыка чтения необходимо учитывать: осознанность, способ чтения, беглость, правильность, выразительность, владение речевыми умениями и навыками работать с текстом.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3.4.Высокому уровню развития знаний, умений и навыков по орфографии соответствует письмо без ошибок как по текущему, так и по предыдущему материалу.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3.5.Критериями оценки сформированности устной речи являются</w:t>
      </w:r>
    </w:p>
    <w:p w:rsidR="006B7D3F" w:rsidRDefault="006B7D3F" w:rsidP="006B7D3F">
      <w:pPr>
        <w:pStyle w:val="a3"/>
        <w:numPr>
          <w:ilvl w:val="0"/>
          <w:numId w:val="24"/>
        </w:numPr>
        <w:jc w:val="both"/>
      </w:pPr>
      <w:r>
        <w:rPr>
          <w:sz w:val="27"/>
          <w:szCs w:val="27"/>
        </w:rPr>
        <w:t>полнота и правильность ответа;</w:t>
      </w:r>
    </w:p>
    <w:p w:rsidR="006B7D3F" w:rsidRDefault="006B7D3F" w:rsidP="006B7D3F">
      <w:pPr>
        <w:pStyle w:val="a3"/>
        <w:numPr>
          <w:ilvl w:val="0"/>
          <w:numId w:val="24"/>
        </w:numPr>
        <w:jc w:val="both"/>
      </w:pPr>
      <w:r>
        <w:rPr>
          <w:sz w:val="27"/>
          <w:szCs w:val="27"/>
        </w:rPr>
        <w:t>степень осознанности усвоения излагаемых знаний;</w:t>
      </w:r>
    </w:p>
    <w:p w:rsidR="006B7D3F" w:rsidRDefault="006B7D3F" w:rsidP="006B7D3F">
      <w:pPr>
        <w:pStyle w:val="a3"/>
        <w:numPr>
          <w:ilvl w:val="0"/>
          <w:numId w:val="24"/>
        </w:numPr>
        <w:jc w:val="both"/>
      </w:pPr>
      <w:r>
        <w:rPr>
          <w:sz w:val="27"/>
          <w:szCs w:val="27"/>
        </w:rPr>
        <w:t>последовательность изложения;</w:t>
      </w:r>
    </w:p>
    <w:p w:rsidR="006B7D3F" w:rsidRDefault="006B7D3F" w:rsidP="006B7D3F">
      <w:pPr>
        <w:pStyle w:val="a3"/>
        <w:numPr>
          <w:ilvl w:val="0"/>
          <w:numId w:val="24"/>
        </w:numPr>
        <w:jc w:val="both"/>
      </w:pPr>
      <w:r>
        <w:rPr>
          <w:sz w:val="27"/>
          <w:szCs w:val="27"/>
        </w:rPr>
        <w:t>культура речи.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3.</w:t>
      </w:r>
      <w:r w:rsidR="00606249">
        <w:rPr>
          <w:sz w:val="27"/>
          <w:szCs w:val="27"/>
        </w:rPr>
        <w:t>6</w:t>
      </w:r>
      <w:r>
        <w:rPr>
          <w:sz w:val="27"/>
          <w:szCs w:val="27"/>
        </w:rPr>
        <w:t>.При определении уровня развития умений и навыков по математике необходимо учитывать развитие устных и письменных вычислительных навыков, сформированность умения решать простые и составные задачи, ориентироваться в простейших геометрических понятиях.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3.</w:t>
      </w:r>
      <w:r w:rsidR="00606249">
        <w:rPr>
          <w:sz w:val="27"/>
          <w:szCs w:val="27"/>
        </w:rPr>
        <w:t>7</w:t>
      </w:r>
      <w:r>
        <w:rPr>
          <w:sz w:val="27"/>
          <w:szCs w:val="27"/>
        </w:rPr>
        <w:t>.Определение уровня развития умений и навыков по ознакомлению с окружающим миром производится в соответствии с требованием программ на основе анализа результатов бесед, наблюдений, практических работ и дидактических игр.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3.12.При определении уровня сформированности универсальных учебных действий необходимо учитывать умения учащихся работать с книгой, планировать свою работу, наблюдать, обобщать, сравнивать, обосновать оценку, делать самооценочные суждения.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3.13.Умение учащихся планировать свою работу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определяется учителем на основе наблюдений за деятельностью детей на различных уроках.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3.14.При определении уровня самооценки учащихся и формировании адекватной самооценки используется приемы</w:t>
      </w:r>
    </w:p>
    <w:p w:rsidR="006B7D3F" w:rsidRDefault="006B7D3F" w:rsidP="006B7D3F">
      <w:pPr>
        <w:pStyle w:val="a3"/>
        <w:numPr>
          <w:ilvl w:val="0"/>
          <w:numId w:val="25"/>
        </w:numPr>
        <w:jc w:val="both"/>
      </w:pPr>
      <w:r>
        <w:rPr>
          <w:sz w:val="27"/>
          <w:szCs w:val="27"/>
        </w:rPr>
        <w:t>«Лесенка» - ученики на ступеньках лесенки отмечают как усвоили материал: нижняя ступенька – не понял, вторая ступенька – требуется небольшая помощь или коррекция, верхняя ступенька – ребенок хорошо усвоил материал и работу может выполнить самостоятельно;</w:t>
      </w:r>
    </w:p>
    <w:p w:rsidR="006B7D3F" w:rsidRDefault="006B7D3F" w:rsidP="006B7D3F">
      <w:pPr>
        <w:pStyle w:val="a3"/>
        <w:numPr>
          <w:ilvl w:val="0"/>
          <w:numId w:val="25"/>
        </w:numPr>
        <w:jc w:val="both"/>
      </w:pPr>
      <w:r>
        <w:rPr>
          <w:sz w:val="27"/>
          <w:szCs w:val="27"/>
        </w:rPr>
        <w:t>«ПАК» - на полях тетради учащиеся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нет, то чертит свой крестик ниже или выше;</w:t>
      </w:r>
    </w:p>
    <w:p w:rsidR="006B7D3F" w:rsidRDefault="006B7D3F" w:rsidP="006B7D3F">
      <w:pPr>
        <w:pStyle w:val="a3"/>
        <w:numPr>
          <w:ilvl w:val="0"/>
          <w:numId w:val="25"/>
        </w:numPr>
        <w:jc w:val="both"/>
      </w:pPr>
      <w:r>
        <w:rPr>
          <w:sz w:val="27"/>
          <w:szCs w:val="27"/>
        </w:rPr>
        <w:t xml:space="preserve">«Светофор» - оценивание выполнения заданий с помощью световых сигналов: красный - нужна помощь, жёлтый – я умею, но не уверен, зелёный – я умею сам. </w:t>
      </w:r>
    </w:p>
    <w:p w:rsidR="006B7D3F" w:rsidRDefault="006B7D3F" w:rsidP="006B7D3F">
      <w:pPr>
        <w:pStyle w:val="a3"/>
        <w:jc w:val="both"/>
      </w:pPr>
      <w:r>
        <w:rPr>
          <w:b/>
          <w:bCs/>
          <w:sz w:val="27"/>
          <w:szCs w:val="27"/>
        </w:rPr>
        <w:lastRenderedPageBreak/>
        <w:t>4.Взаимодействие с родителями в процессе безотметочного обучения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4.1.На родительских собраниях учителя знакомят родителей учащихся с особенностями оценивания учащихся 1 классов, 2 классов(1 полугодие), приводят аргументы по данной системе оценивания, называют преимущества. 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4.2.Информация о предметных и метапредметных результатах обучения и развития обучающегося фиксируется в индивидуальных диагностических (печатных ) тетрадях</w:t>
      </w:r>
      <w:r w:rsidR="0060624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процентной шкале, Мониторинге предметных и метапредметных результатаов, «Портфеле достижений» учащегося, а также в индивидуальном оценочном листе по итогам комплексной контрольной работы (в конце года). </w:t>
      </w:r>
    </w:p>
    <w:p w:rsidR="006B7D3F" w:rsidRDefault="006B7D3F" w:rsidP="001C60AA">
      <w:pPr>
        <w:pStyle w:val="a3"/>
        <w:jc w:val="right"/>
      </w:pPr>
      <w:r>
        <w:t>Приложение</w:t>
      </w:r>
      <w:r w:rsidR="002400CC">
        <w:t>1</w:t>
      </w:r>
      <w:r>
        <w:t>.</w:t>
      </w:r>
    </w:p>
    <w:p w:rsidR="00606249" w:rsidRPr="001C60AA" w:rsidRDefault="00606249" w:rsidP="006B7D3F">
      <w:pPr>
        <w:pStyle w:val="a3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1C60AA">
        <w:rPr>
          <w:b/>
          <w:sz w:val="28"/>
          <w:szCs w:val="28"/>
        </w:rPr>
        <w:t>Чтение</w:t>
      </w:r>
    </w:p>
    <w:p w:rsidR="006B7D3F" w:rsidRDefault="006B7D3F" w:rsidP="00606249">
      <w:pPr>
        <w:pStyle w:val="a3"/>
        <w:ind w:firstLine="708"/>
        <w:jc w:val="both"/>
      </w:pPr>
      <w:r>
        <w:rPr>
          <w:sz w:val="27"/>
          <w:szCs w:val="27"/>
        </w:rPr>
        <w:t>Высокому уровню развития навыка чтения в 1-ом классе соответствует плавный послоговой способ чтения без ошибок при темпе не менее 25-30 слов в минуту (на конец учебного года), понимания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  <w:r>
        <w:t xml:space="preserve"> 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Уровню Выше среднего развития навыка чтения соответствует слоговой способ чтения, если при чтении допускается от 1-2 ошибок, темп чтения 25-30 слов в минуту (на конец учебного года) понимания значения отдельных слов и предложений, умение выделить главную мысль прочитанного и найти в тексте слова и выражения, подтверждающие эту мысль. Однако может допускать незначительные ошибки.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Среднему уровню развития навыка чтения соответствует слоговой способ чтения, если при чтении допускается от 2 до 4 ошибок, темп чтения 20-25 слов в минуту (на конец учебного года). Учащийся не может понять отдельные слова при общем понимании прочитанного, умеет выделить главную мысль, но не может найти в тексте слова и выражения, подтверждающие эту мысль.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Низкому  уровню развития навыка чтения соответствует чтение по слогам при темпе ниже 20 слов в минуту без смысловых пауз и чёткости произношения, непонимание общего смысла прочитанного текста, неправильные ответы на вопросы по содержанию. </w:t>
      </w:r>
    </w:p>
    <w:p w:rsidR="00606249" w:rsidRPr="001C60AA" w:rsidRDefault="00606249" w:rsidP="006B7D3F">
      <w:pPr>
        <w:pStyle w:val="a3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1C60AA">
        <w:rPr>
          <w:b/>
          <w:sz w:val="28"/>
          <w:szCs w:val="28"/>
        </w:rPr>
        <w:t>Русский язык</w:t>
      </w:r>
    </w:p>
    <w:p w:rsidR="006B7D3F" w:rsidRDefault="006B7D3F" w:rsidP="00606249">
      <w:pPr>
        <w:pStyle w:val="a3"/>
        <w:ind w:firstLine="708"/>
        <w:jc w:val="both"/>
      </w:pPr>
      <w:r>
        <w:rPr>
          <w:sz w:val="27"/>
          <w:szCs w:val="27"/>
        </w:rPr>
        <w:lastRenderedPageBreak/>
        <w:t>При выявлении уровня развития умений и навыков по русскому языку необходимо учитывать развитие каллиграфического навыка, знаний, умений и навыков по орфографии, сформированность устной речи.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Высокому уровню развития навыка письма соответствует письмо с правильной каллиграфией. Допускается 1-2 негрубых недочёта.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Уровню Выше среднего развития навыка письма соответствует письмо с правильной каллиграфией, ученик допускает исправления , 1-4 негрубых недочета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Среднему уровню развития навыка письма соответствует письмо, если имеется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Низкому  уровню развития  каллиграфического навыка  соответствует письмо, которое в целом не соответствует из перечисленных выше требований, небрежное, неразборчивое, с помарками.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К числу негрубых недочётов относятся:</w:t>
      </w:r>
    </w:p>
    <w:p w:rsidR="006B7D3F" w:rsidRDefault="006B7D3F" w:rsidP="006B7D3F">
      <w:pPr>
        <w:pStyle w:val="a3"/>
        <w:numPr>
          <w:ilvl w:val="0"/>
          <w:numId w:val="23"/>
        </w:numPr>
        <w:jc w:val="both"/>
      </w:pPr>
      <w:r>
        <w:rPr>
          <w:sz w:val="27"/>
          <w:szCs w:val="27"/>
        </w:rPr>
        <w:t>частичные искажения формы букв;</w:t>
      </w:r>
    </w:p>
    <w:p w:rsidR="006B7D3F" w:rsidRDefault="006B7D3F" w:rsidP="006B7D3F">
      <w:pPr>
        <w:pStyle w:val="a3"/>
        <w:numPr>
          <w:ilvl w:val="0"/>
          <w:numId w:val="23"/>
        </w:numPr>
        <w:jc w:val="both"/>
      </w:pPr>
      <w:r>
        <w:rPr>
          <w:sz w:val="27"/>
          <w:szCs w:val="27"/>
        </w:rPr>
        <w:t>несоблюдение точных пропорций по высоте заглавных и строчных букв;</w:t>
      </w:r>
    </w:p>
    <w:p w:rsidR="006B7D3F" w:rsidRDefault="006B7D3F" w:rsidP="006B7D3F">
      <w:pPr>
        <w:pStyle w:val="a3"/>
        <w:numPr>
          <w:ilvl w:val="0"/>
          <w:numId w:val="23"/>
        </w:numPr>
        <w:jc w:val="both"/>
      </w:pPr>
      <w:r>
        <w:rPr>
          <w:sz w:val="27"/>
          <w:szCs w:val="27"/>
        </w:rPr>
        <w:t>наличие нерациональных соединений, искажающих форму букв;</w:t>
      </w:r>
    </w:p>
    <w:p w:rsidR="006B7D3F" w:rsidRDefault="006B7D3F" w:rsidP="006B7D3F">
      <w:pPr>
        <w:pStyle w:val="a3"/>
        <w:numPr>
          <w:ilvl w:val="0"/>
          <w:numId w:val="23"/>
        </w:numPr>
        <w:jc w:val="both"/>
      </w:pPr>
      <w:r>
        <w:rPr>
          <w:sz w:val="27"/>
          <w:szCs w:val="27"/>
        </w:rPr>
        <w:t>выход за линию рабочей строки, недописывание до неё;</w:t>
      </w:r>
    </w:p>
    <w:p w:rsidR="006B7D3F" w:rsidRDefault="006B7D3F" w:rsidP="006B7D3F">
      <w:pPr>
        <w:pStyle w:val="a3"/>
        <w:numPr>
          <w:ilvl w:val="0"/>
          <w:numId w:val="23"/>
        </w:numPr>
        <w:jc w:val="both"/>
      </w:pPr>
      <w:r>
        <w:rPr>
          <w:sz w:val="27"/>
          <w:szCs w:val="27"/>
        </w:rPr>
        <w:t>крупное и мелкое письмо;</w:t>
      </w:r>
    </w:p>
    <w:p w:rsidR="006B7D3F" w:rsidRDefault="006B7D3F" w:rsidP="006B7D3F">
      <w:pPr>
        <w:pStyle w:val="a3"/>
        <w:numPr>
          <w:ilvl w:val="0"/>
          <w:numId w:val="23"/>
        </w:numPr>
        <w:jc w:val="both"/>
      </w:pPr>
      <w:r>
        <w:rPr>
          <w:sz w:val="27"/>
          <w:szCs w:val="27"/>
        </w:rPr>
        <w:t>отдельные случаи несоблюдения наклона, равного расстояния между буквами и словами.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Высокому уровню развития знаний, умений и навыков по орфографии</w:t>
      </w:r>
      <w:r>
        <w:rPr>
          <w:i/>
          <w:iCs/>
          <w:color w:val="548DD4"/>
          <w:sz w:val="27"/>
          <w:szCs w:val="27"/>
        </w:rPr>
        <w:t xml:space="preserve"> </w:t>
      </w:r>
      <w:r>
        <w:rPr>
          <w:sz w:val="27"/>
          <w:szCs w:val="27"/>
        </w:rPr>
        <w:t>соответствует письмо без ошибок как по текущему, так и по предыдущему материалу.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Уровню выше среднего</w:t>
      </w:r>
      <w:r>
        <w:t xml:space="preserve"> </w:t>
      </w:r>
      <w:r>
        <w:rPr>
          <w:sz w:val="27"/>
          <w:szCs w:val="27"/>
        </w:rPr>
        <w:t>развития знаний, умений и навыков по орфографии соответствует письмо 1-2ошибок и 1-3 недочетов как по текущему, так и по предыдущему материалу.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Среднему  уровню развития знаний, умений и навыков по орфографии соответствует письмо, при  котором число ошибок не превышает 6 и работы не содержат более 5-7 недочётов. </w:t>
      </w:r>
    </w:p>
    <w:p w:rsidR="006B7D3F" w:rsidRDefault="006B7D3F" w:rsidP="006B7D3F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Низкому  уровню развития знаний, умений и навыков по орфографии соответствует письмо, в  котором число ошибок без ошибок  и недочётов превышает указанное количество.</w:t>
      </w:r>
    </w:p>
    <w:p w:rsidR="00606249" w:rsidRPr="001C60AA" w:rsidRDefault="00606249" w:rsidP="00606249">
      <w:pPr>
        <w:pStyle w:val="a3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1C60AA">
        <w:rPr>
          <w:b/>
          <w:sz w:val="28"/>
          <w:szCs w:val="28"/>
        </w:rPr>
        <w:t>Устная речь</w:t>
      </w:r>
    </w:p>
    <w:p w:rsidR="006B7D3F" w:rsidRDefault="006B7D3F" w:rsidP="00606249">
      <w:pPr>
        <w:pStyle w:val="a3"/>
        <w:ind w:firstLine="708"/>
        <w:jc w:val="both"/>
      </w:pPr>
      <w:r>
        <w:rPr>
          <w:sz w:val="27"/>
          <w:szCs w:val="27"/>
        </w:rPr>
        <w:lastRenderedPageBreak/>
        <w:t> Высокому уровню развития устной речи соответствуют полные, правильные, связные, последовательные ответы ученика без недочётов или допускается не более одной неточности в речи.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Уровню выше среднего развития устной речи соответствуют полные, правильные, связные, последовательные ответы ученика с незначительными недочетами , допускается 1-2 неточности в речи.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Среднему  уровню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 </w:t>
      </w:r>
    </w:p>
    <w:p w:rsidR="006B7D3F" w:rsidRDefault="006B7D3F" w:rsidP="006B7D3F">
      <w:pPr>
        <w:pStyle w:val="a3"/>
        <w:jc w:val="both"/>
      </w:pPr>
      <w:r>
        <w:rPr>
          <w:sz w:val="27"/>
          <w:szCs w:val="27"/>
        </w:rPr>
        <w:t>Низкому   уровню развития устной речи соответствуют ответы, если ученик в целом обнаруживает понимание излагаемого материала,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или предложений. </w:t>
      </w:r>
    </w:p>
    <w:p w:rsidR="00606249" w:rsidRPr="001C60AA" w:rsidRDefault="00606249" w:rsidP="00606249">
      <w:pPr>
        <w:pStyle w:val="a3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1C60AA">
        <w:rPr>
          <w:b/>
          <w:sz w:val="28"/>
          <w:szCs w:val="28"/>
        </w:rPr>
        <w:t>Математика</w:t>
      </w:r>
    </w:p>
    <w:p w:rsidR="00606249" w:rsidRDefault="00606249" w:rsidP="00606249">
      <w:pPr>
        <w:pStyle w:val="a3"/>
        <w:ind w:firstLine="360"/>
        <w:jc w:val="both"/>
      </w:pPr>
      <w:r>
        <w:rPr>
          <w:sz w:val="27"/>
          <w:szCs w:val="27"/>
        </w:rPr>
        <w:t>Высокому уровню развития устных вычислительных навыков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 </w:t>
      </w:r>
    </w:p>
    <w:p w:rsidR="00606249" w:rsidRDefault="00606249" w:rsidP="00606249">
      <w:pPr>
        <w:pStyle w:val="a3"/>
        <w:jc w:val="both"/>
      </w:pPr>
      <w:r>
        <w:t> </w:t>
      </w:r>
      <w:r>
        <w:rPr>
          <w:sz w:val="27"/>
          <w:szCs w:val="27"/>
        </w:rPr>
        <w:t>Уровню Выше среднего развития устных вычислительных навыков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быстро, но при допущении 1-3 недочетов или 1-2 ошибок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приёмы вычислений, допускаются 3-5 ошибок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Низкому  уровню развития устных вычислительных навыковсоответствуют ответы, в которых ученик обнаруживает незнание большей части программного материала. 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 xml:space="preserve">Высокому уровню развития письменных вычислительных навыков соответствуют работы, выполненные безошибочно.   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Уровню выше среднего развития письменных вычислительных навыков соответствуют работы, выполненные с 1-2 ошибками или 1-3 недочетами.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Среднему  уровня развития письменных вычислительных навыков соответствуют работы,  в которых допущено не более 3 грубых ошибок. 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lastRenderedPageBreak/>
        <w:t>Низкому   уровня развития письменных вычислительных навыков соответствуют работы,  в которых допущено  более 3 грубых ошибок.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Высокому уровню сформированности решать задачи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задачи.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Уровню выше среднего сформированности решать задачи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задачи, но допустить вычислительную ошибку или неточность в ответе.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Среднему  уровню сформированности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Низкому   уровню сформированности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грубых ошибок.  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Высокому уровню сформированности умения ориентироваться в геометрических понятиях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соответствуют умения называть геометрические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фигуры и их существенные признаки (кривая и прямая линии,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циркуль. 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Уровню выше среднего сформированности умения ориентироваться в геометрических понятиях соответствуют умения называть геометрические фигуры и их существенные признаки (кривая и прямая линии,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циркуль, но допускать незначительные недочеты в построении фигур, или вычислительные ошибки в решении геометрических задач.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Среднему уровню сформированности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 </w:t>
      </w:r>
    </w:p>
    <w:p w:rsidR="001C60AA" w:rsidRDefault="00606249" w:rsidP="0060624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Низкому  уровню сформированности умения ориентироваться в геометрических понятиях определяются знания и умения, не соответствующие указанным требованиям</w:t>
      </w:r>
      <w:r w:rsidR="001C60AA">
        <w:rPr>
          <w:sz w:val="27"/>
          <w:szCs w:val="27"/>
        </w:rPr>
        <w:t>.</w:t>
      </w:r>
    </w:p>
    <w:p w:rsidR="001C60AA" w:rsidRPr="001C60AA" w:rsidRDefault="001C60AA" w:rsidP="001C60AA">
      <w:pPr>
        <w:pStyle w:val="a3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1C60AA">
        <w:rPr>
          <w:b/>
          <w:sz w:val="28"/>
          <w:szCs w:val="28"/>
        </w:rPr>
        <w:lastRenderedPageBreak/>
        <w:t>Окружающий мир</w:t>
      </w:r>
    </w:p>
    <w:p w:rsidR="00606249" w:rsidRDefault="00606249" w:rsidP="001C60AA">
      <w:pPr>
        <w:pStyle w:val="a3"/>
        <w:ind w:firstLine="708"/>
        <w:jc w:val="both"/>
      </w:pPr>
      <w:r>
        <w:rPr>
          <w:sz w:val="27"/>
          <w:szCs w:val="27"/>
        </w:rPr>
        <w:t>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применить свои знания на практике. 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Уровню выше среднего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применить свои знания на практике, но допускать негрубые ошибки при пересказе, речевые ошибки, или неточности.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Среднему  уровню развития  умений и навыков по данному предмету соответствуют ответы, построенные как  правильные, логически законченные рассказы, но ученик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  </w:t>
      </w:r>
    </w:p>
    <w:p w:rsidR="001C60AA" w:rsidRDefault="00606249" w:rsidP="0060624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Низкому   уровню развития  умений и навыков по данному предмету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  </w:t>
      </w:r>
    </w:p>
    <w:p w:rsidR="001C60AA" w:rsidRPr="001C60AA" w:rsidRDefault="001C60AA" w:rsidP="001C60AA">
      <w:pPr>
        <w:pStyle w:val="a3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1C60AA">
        <w:rPr>
          <w:b/>
          <w:sz w:val="28"/>
          <w:szCs w:val="28"/>
        </w:rPr>
        <w:t>Сформированность универсальных учебных действий</w:t>
      </w:r>
    </w:p>
    <w:p w:rsidR="00606249" w:rsidRDefault="00606249" w:rsidP="001C60AA">
      <w:pPr>
        <w:pStyle w:val="a3"/>
        <w:ind w:firstLine="708"/>
        <w:jc w:val="both"/>
      </w:pPr>
      <w:r>
        <w:t xml:space="preserve"> </w:t>
      </w:r>
      <w:r>
        <w:rPr>
          <w:sz w:val="27"/>
          <w:szCs w:val="27"/>
        </w:rPr>
        <w:t>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чём расскажет книга), сопоставляя три внешних показателя её содержания (фамилию автора, заглавие, иллюстрации на обложке и в тексте). Ученик может выпонить по тексту 85-100% заданий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Уровню выше среднего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чём расскажет книга), сопоставляя три внешних показателя её содержания (фамилию автора, заглавие, иллюстрации на обложке и в тексте).</w:t>
      </w:r>
      <w:r>
        <w:t xml:space="preserve"> </w:t>
      </w:r>
      <w:r>
        <w:rPr>
          <w:sz w:val="27"/>
          <w:szCs w:val="27"/>
        </w:rPr>
        <w:t>Ученик может выпонить по тексту 70-84% заданий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 xml:space="preserve">Среднему уровню развития умения работать с книгой соответствует умение самостоятельно ориентироваться в какой-либо детской книге, вычленять на обложке и прочитывать название книги (фамилия автора и заглавие книги), определять тему, сопоставляя не менее двух основных внешних показателей её </w:t>
      </w:r>
      <w:r>
        <w:rPr>
          <w:sz w:val="27"/>
          <w:szCs w:val="27"/>
        </w:rPr>
        <w:lastRenderedPageBreak/>
        <w:t>содержания  (фамилию автора или заглавие и иллюстрации на обложке и в тексте). Ученик может выпонить по тексту 50-69% заданий</w:t>
      </w:r>
    </w:p>
    <w:p w:rsidR="001C60AA" w:rsidRDefault="00606249" w:rsidP="00606249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Низкому 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чём расскажет книга), принимая во внимание главным образом  иллюстрации на обложке и в тексте. Ученик выполняет по тексту менее 50% заданий;</w:t>
      </w:r>
    </w:p>
    <w:p w:rsidR="00606249" w:rsidRPr="001C60AA" w:rsidRDefault="00606249" w:rsidP="001C60AA">
      <w:pPr>
        <w:pStyle w:val="a3"/>
        <w:numPr>
          <w:ilvl w:val="1"/>
          <w:numId w:val="19"/>
        </w:numPr>
        <w:jc w:val="both"/>
        <w:rPr>
          <w:b/>
          <w:sz w:val="28"/>
          <w:szCs w:val="28"/>
        </w:rPr>
      </w:pPr>
      <w:r w:rsidRPr="001C60AA">
        <w:rPr>
          <w:b/>
          <w:sz w:val="27"/>
          <w:szCs w:val="27"/>
        </w:rPr>
        <w:t xml:space="preserve"> </w:t>
      </w:r>
      <w:r w:rsidRPr="001C60AA">
        <w:rPr>
          <w:b/>
          <w:sz w:val="28"/>
          <w:szCs w:val="28"/>
        </w:rPr>
        <w:t>Планирование работы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приёмы и способы работы. 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Уровню выше среднего соответствует умение правильно понять учебную задачу, самостоятельно и последовательно составить алгоритм действий, выбрать рациональные приёмы и способы работы и при этом допускать незначительные ошибки или использовать нерациональные приемы при правильном результате.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Среднему уровню соответствует умение правильно понять учебную задачу, с помощью учителя составить алгоритм действий, выбрать рациональные приёмы и способы работы.</w:t>
      </w:r>
    </w:p>
    <w:p w:rsidR="00606249" w:rsidRDefault="00606249" w:rsidP="00606249">
      <w:pPr>
        <w:pStyle w:val="a3"/>
        <w:jc w:val="both"/>
      </w:pPr>
      <w:r>
        <w:rPr>
          <w:sz w:val="27"/>
          <w:szCs w:val="27"/>
        </w:rPr>
        <w:t>Низким уровнем определяется непонимание учеником   учебной задачи,  составление последовательного алгоритма действий только при непосредственном участии учителя, существенные затруднения при выборе рациональных приёмов и способов работы даже при помощи учителя. </w:t>
      </w:r>
    </w:p>
    <w:p w:rsidR="00606249" w:rsidRDefault="00606249" w:rsidP="00606249">
      <w:pPr>
        <w:pStyle w:val="a3"/>
        <w:jc w:val="both"/>
      </w:pPr>
    </w:p>
    <w:p w:rsidR="002400CC" w:rsidRDefault="002400CC" w:rsidP="002400CC">
      <w:pPr>
        <w:pStyle w:val="a3"/>
        <w:jc w:val="right"/>
      </w:pPr>
      <w:r>
        <w:t>Приложение 2.</w:t>
      </w:r>
    </w:p>
    <w:p w:rsidR="002400CC" w:rsidRDefault="002400CC" w:rsidP="002400CC">
      <w:pPr>
        <w:pStyle w:val="a3"/>
        <w:jc w:val="center"/>
      </w:pPr>
      <w:r>
        <w:t>ЛИСТОК ДОСТИЖЕНИЙ</w:t>
      </w:r>
    </w:p>
    <w:p w:rsidR="002400CC" w:rsidRDefault="002400CC" w:rsidP="002400C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2400CC">
        <w:rPr>
          <w:rFonts w:ascii="Times New Roman" w:hAnsi="Times New Roman"/>
          <w:sz w:val="24"/>
          <w:szCs w:val="24"/>
        </w:rPr>
        <w:t>ученика(цы)</w:t>
      </w:r>
      <w:r>
        <w:rPr>
          <w:rFonts w:ascii="Times New Roman" w:hAnsi="Times New Roman"/>
          <w:sz w:val="24"/>
          <w:szCs w:val="24"/>
        </w:rPr>
        <w:t xml:space="preserve"> ________________класса ГБОУ СОШ №47</w:t>
      </w:r>
    </w:p>
    <w:p w:rsidR="002400CC" w:rsidRDefault="002400CC" w:rsidP="002400CC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_____________________________на 20__/20__учебный год</w:t>
      </w:r>
    </w:p>
    <w:p w:rsidR="002400CC" w:rsidRDefault="002400CC" w:rsidP="002400C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361"/>
        <w:gridCol w:w="2835"/>
        <w:gridCol w:w="2375"/>
      </w:tblGrid>
      <w:tr w:rsidR="002400CC" w:rsidTr="00AF5494">
        <w:tc>
          <w:tcPr>
            <w:tcW w:w="4361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</w:tcPr>
          <w:p w:rsidR="002400CC" w:rsidRP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37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</w:tr>
      <w:tr w:rsidR="002400CC" w:rsidTr="00AF5494">
        <w:trPr>
          <w:trHeight w:val="525"/>
        </w:trPr>
        <w:tc>
          <w:tcPr>
            <w:tcW w:w="4361" w:type="dxa"/>
            <w:tcBorders>
              <w:bottom w:val="single" w:sz="4" w:space="0" w:color="auto"/>
            </w:tcBorders>
          </w:tcPr>
          <w:p w:rsidR="002400CC" w:rsidRPr="002400CC" w:rsidRDefault="002400CC" w:rsidP="002400C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00CC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чтение:</w:t>
            </w:r>
          </w:p>
          <w:p w:rsidR="002400CC" w:rsidRDefault="00941976" w:rsidP="00941976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00CC">
              <w:rPr>
                <w:rFonts w:ascii="Times New Roman" w:hAnsi="Times New Roman"/>
                <w:sz w:val="24"/>
                <w:szCs w:val="24"/>
              </w:rPr>
              <w:t>сознанность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CC" w:rsidTr="00AF5494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400CC" w:rsidRDefault="00100AA8" w:rsidP="00941976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00CC">
              <w:rPr>
                <w:rFonts w:ascii="Times New Roman" w:hAnsi="Times New Roman"/>
                <w:sz w:val="24"/>
                <w:szCs w:val="24"/>
              </w:rPr>
              <w:t>равильность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CC" w:rsidTr="00AF5494">
        <w:trPr>
          <w:trHeight w:val="36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400CC" w:rsidRDefault="00941976" w:rsidP="00941976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400CC">
              <w:rPr>
                <w:rFonts w:ascii="Times New Roman" w:hAnsi="Times New Roman"/>
                <w:sz w:val="24"/>
                <w:szCs w:val="24"/>
              </w:rPr>
              <w:t>ыразительность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CC" w:rsidTr="00AF5494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:rsidR="002400CC" w:rsidRDefault="00941976" w:rsidP="00941976">
            <w:pPr>
              <w:pStyle w:val="a9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400CC">
              <w:rPr>
                <w:rFonts w:ascii="Times New Roman" w:hAnsi="Times New Roman"/>
                <w:sz w:val="24"/>
                <w:szCs w:val="24"/>
              </w:rPr>
              <w:t>емп чтения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CC" w:rsidTr="00AF5494">
        <w:tc>
          <w:tcPr>
            <w:tcW w:w="4361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976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  <w:r w:rsidR="00941976" w:rsidRPr="0094197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41976" w:rsidRPr="00941976" w:rsidRDefault="00941976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каллиграфия</w:t>
            </w:r>
          </w:p>
        </w:tc>
        <w:tc>
          <w:tcPr>
            <w:tcW w:w="283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CC" w:rsidTr="00AF5494">
        <w:tc>
          <w:tcPr>
            <w:tcW w:w="4361" w:type="dxa"/>
          </w:tcPr>
          <w:p w:rsidR="002400CC" w:rsidRDefault="00941976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орфография</w:t>
            </w:r>
          </w:p>
        </w:tc>
        <w:tc>
          <w:tcPr>
            <w:tcW w:w="283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CC" w:rsidTr="00AF5494">
        <w:tc>
          <w:tcPr>
            <w:tcW w:w="4361" w:type="dxa"/>
          </w:tcPr>
          <w:p w:rsidR="002400CC" w:rsidRDefault="00941976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283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CC" w:rsidTr="00AF5494">
        <w:tc>
          <w:tcPr>
            <w:tcW w:w="4361" w:type="dxa"/>
          </w:tcPr>
          <w:p w:rsidR="002400CC" w:rsidRDefault="00941976" w:rsidP="002400C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97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Математика:</w:t>
            </w:r>
          </w:p>
          <w:p w:rsidR="00941976" w:rsidRPr="00941976" w:rsidRDefault="00941976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счет</w:t>
            </w:r>
          </w:p>
        </w:tc>
        <w:tc>
          <w:tcPr>
            <w:tcW w:w="283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CC" w:rsidTr="00AF5494">
        <w:tc>
          <w:tcPr>
            <w:tcW w:w="4361" w:type="dxa"/>
          </w:tcPr>
          <w:p w:rsidR="002400CC" w:rsidRDefault="007C0931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вычислительные навыки</w:t>
            </w:r>
          </w:p>
        </w:tc>
        <w:tc>
          <w:tcPr>
            <w:tcW w:w="283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CC" w:rsidTr="00AF5494">
        <w:tc>
          <w:tcPr>
            <w:tcW w:w="4361" w:type="dxa"/>
          </w:tcPr>
          <w:p w:rsidR="002400CC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CC" w:rsidTr="00AF5494">
        <w:tc>
          <w:tcPr>
            <w:tcW w:w="4361" w:type="dxa"/>
          </w:tcPr>
          <w:p w:rsidR="002400CC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283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0CC" w:rsidTr="00AF5494">
        <w:tc>
          <w:tcPr>
            <w:tcW w:w="4361" w:type="dxa"/>
          </w:tcPr>
          <w:p w:rsidR="002400CC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83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00CC" w:rsidRDefault="002400CC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494"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мир:</w:t>
            </w:r>
          </w:p>
          <w:p w:rsidR="00AF5494" w:rsidRP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наблюдать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на практике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Pr="00AF5494" w:rsidRDefault="00AF5494" w:rsidP="002400C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494">
              <w:rPr>
                <w:rFonts w:ascii="Times New Roman" w:hAnsi="Times New Roman"/>
                <w:b/>
                <w:i/>
                <w:sz w:val="24"/>
                <w:szCs w:val="24"/>
              </w:rPr>
              <w:t>Учебно-организационные умения:</w:t>
            </w:r>
          </w:p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цель деятельности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планировать предстоящую деятельность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запланированные действия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контролировать ход и результаты деятельности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Default="00AF5494" w:rsidP="00AF549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оценивать ход и результаты деятельности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Pr="00AF5494" w:rsidRDefault="00AF5494" w:rsidP="002400CC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494">
              <w:rPr>
                <w:rFonts w:ascii="Times New Roman" w:hAnsi="Times New Roman"/>
                <w:b/>
                <w:i/>
                <w:sz w:val="24"/>
                <w:szCs w:val="24"/>
              </w:rPr>
              <w:t>Сформированность познавательной активности и ценностных отношений:</w:t>
            </w:r>
          </w:p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познаний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учебе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94" w:rsidTr="00AF5494">
        <w:tc>
          <w:tcPr>
            <w:tcW w:w="4361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людям</w:t>
            </w:r>
          </w:p>
        </w:tc>
        <w:tc>
          <w:tcPr>
            <w:tcW w:w="283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F5494" w:rsidRDefault="00AF5494" w:rsidP="002400C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0CC" w:rsidRDefault="002400CC" w:rsidP="002400C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F5494" w:rsidRDefault="00AF5494" w:rsidP="00AF549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Уровни: высокий – красный цвет; средний – зеленый цвет; низкий – синий цвет.</w:t>
      </w:r>
    </w:p>
    <w:p w:rsidR="00AF5494" w:rsidRDefault="00AF5494" w:rsidP="00AF549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учителя___________________/__________________________________________/</w:t>
      </w:r>
    </w:p>
    <w:p w:rsidR="00AF5494" w:rsidRDefault="00AF5494" w:rsidP="00AF549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воспитателя_______________/___________________________________________/</w:t>
      </w:r>
    </w:p>
    <w:p w:rsidR="00BC5B02" w:rsidRDefault="00BC5B02" w:rsidP="00AF54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C5B02" w:rsidRDefault="00BC5B02" w:rsidP="00AF54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C5B02" w:rsidRPr="00D0197A" w:rsidRDefault="00BC5B02" w:rsidP="00BC5B02">
      <w:pPr>
        <w:jc w:val="right"/>
        <w:rPr>
          <w:rFonts w:ascii="Times New Roman" w:hAnsi="Times New Roman" w:cs="Times New Roman"/>
          <w:sz w:val="28"/>
          <w:szCs w:val="28"/>
        </w:rPr>
      </w:pPr>
      <w:r w:rsidRPr="00D0197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C5B02" w:rsidRPr="00BC5B02" w:rsidRDefault="00BC5B02" w:rsidP="00BC5B02">
      <w:pPr>
        <w:pStyle w:val="a9"/>
        <w:jc w:val="center"/>
        <w:rPr>
          <w:rFonts w:ascii="Times New Roman" w:hAnsi="Times New Roman"/>
        </w:rPr>
      </w:pPr>
      <w:r w:rsidRPr="00BC5B02">
        <w:rPr>
          <w:rFonts w:ascii="Times New Roman" w:hAnsi="Times New Roman"/>
        </w:rPr>
        <w:t>ТЕХНОЛОГИЧЕСКАЯ КАРТА</w:t>
      </w:r>
    </w:p>
    <w:p w:rsidR="00BC5B02" w:rsidRPr="00BC5B02" w:rsidRDefault="00BC5B02" w:rsidP="00BC5B02">
      <w:pPr>
        <w:pStyle w:val="a9"/>
        <w:jc w:val="center"/>
        <w:rPr>
          <w:rFonts w:ascii="Times New Roman" w:hAnsi="Times New Roman"/>
        </w:rPr>
      </w:pPr>
      <w:r w:rsidRPr="00BC5B02">
        <w:rPr>
          <w:rFonts w:ascii="Times New Roman" w:hAnsi="Times New Roman"/>
        </w:rPr>
        <w:t>ученика (цы)</w:t>
      </w:r>
      <w:r w:rsidRPr="00BC5B02">
        <w:rPr>
          <w:rFonts w:ascii="Times New Roman" w:hAnsi="Times New Roman"/>
        </w:rPr>
        <w:tab/>
        <w:t>класса ГБОУСОШ №47</w:t>
      </w:r>
    </w:p>
    <w:p w:rsidR="00BC5B02" w:rsidRDefault="00BC5B02" w:rsidP="00BC5B02">
      <w:pPr>
        <w:pStyle w:val="a9"/>
        <w:jc w:val="center"/>
        <w:rPr>
          <w:rFonts w:ascii="Times New Roman" w:hAnsi="Times New Roman"/>
        </w:rPr>
      </w:pPr>
      <w:r w:rsidRPr="00BC5B02">
        <w:rPr>
          <w:rFonts w:ascii="Times New Roman" w:hAnsi="Times New Roman"/>
        </w:rPr>
        <w:t xml:space="preserve">________________________________________________________________ </w:t>
      </w:r>
    </w:p>
    <w:p w:rsidR="00BC5B02" w:rsidRPr="00BC5B02" w:rsidRDefault="00BC5B02" w:rsidP="00BC5B02">
      <w:pPr>
        <w:pStyle w:val="a9"/>
        <w:jc w:val="center"/>
        <w:rPr>
          <w:rFonts w:ascii="Times New Roman" w:hAnsi="Times New Roman"/>
        </w:rPr>
      </w:pPr>
      <w:r w:rsidRPr="00BC5B02">
        <w:rPr>
          <w:rFonts w:ascii="Times New Roman" w:hAnsi="Times New Roman"/>
        </w:rPr>
        <w:t>на 20    /20    учебный год</w:t>
      </w:r>
    </w:p>
    <w:p w:rsidR="00BC5B02" w:rsidRPr="00D0197A" w:rsidRDefault="00BC5B02" w:rsidP="00BC5B02">
      <w:pPr>
        <w:tabs>
          <w:tab w:val="left" w:leader="underscore" w:pos="88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6053"/>
        <w:gridCol w:w="1834"/>
        <w:gridCol w:w="1631"/>
      </w:tblGrid>
      <w:tr w:rsidR="00BC5B02" w:rsidRPr="00BC5B02" w:rsidTr="00BC5B02">
        <w:trPr>
          <w:trHeight w:val="35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1 -й класс</w:t>
            </w:r>
          </w:p>
        </w:tc>
      </w:tr>
      <w:tr w:rsidR="00BC5B02" w:rsidRPr="00BC5B02" w:rsidTr="00BC5B02">
        <w:trPr>
          <w:trHeight w:val="274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I полугодие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BC5B02" w:rsidRPr="00BC5B02" w:rsidTr="00BC5B02">
        <w:trPr>
          <w:trHeight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Отношение к учебе в целом: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положительное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безразличное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негативное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Участие в работе класса на уроках: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инициативное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регулярное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частое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редкое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Уровень познавательного интереса: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интерес проявляется часто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редко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почти никогда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Ответственность и самостоятельность в учебной деятельности: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всегда самостоятелен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нуждается в помощи и сопровождении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самостоятельность проявляется редко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уклоняется от ответственности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Внимание: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отличное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легко отвлекается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Память: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долговременная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кратковременная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Глубина усвоения материала: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воспроизводит с элементами собственного творчества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воспроизводит знания полностью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воспроизводит знания неполностью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Организация учебной деятельности: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готов к уроку самостоятельно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готов к уроку с напоминанием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не готов к уроку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Оформление работ: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по всем требованиям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частично нарушены требования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без выполнения требований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красиво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аккуратно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грязно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3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Темп работы: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600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опережает темп работы класса с высоким качеством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опережает темп работы класса с недостаточным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качеством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соответствует темпу урока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отстает от темпа урока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Понимание смысла учебной деятельности: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сам формулирует цель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формулирует цель с помощью учителя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не умеет формулировать цель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8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Умение организовывать и контролировать свою работу на уроке: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всегда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никогда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Взаимоотношения и взаимодействие с товарищами: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положительное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безразличное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негативное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Соблюдение норм и правил поведения учащихся: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отличное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хорошее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плохое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Учебные навыки освоены:</w:t>
            </w:r>
          </w:p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02" w:rsidRPr="00BC5B02" w:rsidTr="00BC5B02">
        <w:trPr>
          <w:trHeight w:val="3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C5B02">
              <w:rPr>
                <w:rFonts w:ascii="Times New Roman" w:hAnsi="Times New Roman"/>
                <w:sz w:val="28"/>
                <w:szCs w:val="28"/>
              </w:rPr>
              <w:t>плохо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B02" w:rsidRPr="00BC5B02" w:rsidRDefault="00BC5B02" w:rsidP="00BC5B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B02" w:rsidRPr="00BC5B02" w:rsidRDefault="00BC5B02" w:rsidP="00BC5B02">
      <w:pPr>
        <w:pStyle w:val="a9"/>
        <w:rPr>
          <w:rFonts w:ascii="Times New Roman" w:hAnsi="Times New Roman"/>
          <w:sz w:val="28"/>
          <w:szCs w:val="28"/>
        </w:rPr>
      </w:pPr>
      <w:r w:rsidRPr="00BC5B02">
        <w:rPr>
          <w:rFonts w:ascii="Times New Roman" w:hAnsi="Times New Roman"/>
          <w:sz w:val="28"/>
          <w:szCs w:val="28"/>
        </w:rPr>
        <w:t>Подпись учителя</w:t>
      </w:r>
      <w:r w:rsidRPr="00BC5B02">
        <w:rPr>
          <w:rFonts w:ascii="Times New Roman" w:hAnsi="Times New Roman"/>
          <w:sz w:val="28"/>
          <w:szCs w:val="28"/>
        </w:rPr>
        <w:tab/>
        <w:t xml:space="preserve"> /_____________________________________/</w:t>
      </w:r>
    </w:p>
    <w:p w:rsidR="00BC5B02" w:rsidRPr="00BC5B02" w:rsidRDefault="00BC5B02" w:rsidP="00BC5B02">
      <w:pPr>
        <w:pStyle w:val="a9"/>
        <w:rPr>
          <w:rFonts w:ascii="Times New Roman" w:hAnsi="Times New Roman"/>
          <w:sz w:val="28"/>
          <w:szCs w:val="28"/>
        </w:rPr>
      </w:pPr>
      <w:r w:rsidRPr="00BC5B02">
        <w:rPr>
          <w:rFonts w:ascii="Times New Roman" w:hAnsi="Times New Roman"/>
          <w:sz w:val="28"/>
          <w:szCs w:val="28"/>
        </w:rPr>
        <w:t>Подпись воспитателя_____________/_______________________________/</w:t>
      </w:r>
    </w:p>
    <w:p w:rsidR="00BC5B02" w:rsidRPr="00BC5B02" w:rsidRDefault="00BC5B02" w:rsidP="00BC5B02">
      <w:pPr>
        <w:pStyle w:val="a9"/>
        <w:rPr>
          <w:rFonts w:ascii="Times New Roman" w:hAnsi="Times New Roman"/>
          <w:sz w:val="28"/>
          <w:szCs w:val="28"/>
        </w:rPr>
      </w:pPr>
    </w:p>
    <w:p w:rsidR="00606249" w:rsidRPr="00BC5B02" w:rsidRDefault="00606249" w:rsidP="00BC5B02">
      <w:pPr>
        <w:pStyle w:val="a9"/>
        <w:rPr>
          <w:rFonts w:ascii="Times New Roman" w:hAnsi="Times New Roman"/>
          <w:sz w:val="28"/>
          <w:szCs w:val="28"/>
        </w:rPr>
      </w:pPr>
    </w:p>
    <w:p w:rsidR="006B7D3F" w:rsidRPr="00BC5B02" w:rsidRDefault="006B7D3F" w:rsidP="00BC5B02">
      <w:pPr>
        <w:pStyle w:val="a9"/>
        <w:rPr>
          <w:rFonts w:ascii="Times New Roman" w:hAnsi="Times New Roman"/>
          <w:sz w:val="28"/>
          <w:szCs w:val="28"/>
        </w:rPr>
      </w:pPr>
    </w:p>
    <w:p w:rsidR="006B7D3F" w:rsidRPr="00BC5B02" w:rsidRDefault="006B7D3F" w:rsidP="00BC5B02">
      <w:pPr>
        <w:pStyle w:val="a9"/>
        <w:rPr>
          <w:rFonts w:ascii="Times New Roman" w:hAnsi="Times New Roman"/>
          <w:sz w:val="28"/>
          <w:szCs w:val="28"/>
        </w:rPr>
      </w:pPr>
    </w:p>
    <w:p w:rsidR="006B7D3F" w:rsidRDefault="006B7D3F" w:rsidP="006B7D3F">
      <w:pPr>
        <w:pStyle w:val="a3"/>
        <w:jc w:val="both"/>
      </w:pPr>
    </w:p>
    <w:p w:rsidR="006B7D3F" w:rsidRDefault="006B7D3F" w:rsidP="006B7D3F">
      <w:pPr>
        <w:pStyle w:val="a3"/>
        <w:jc w:val="both"/>
      </w:pPr>
    </w:p>
    <w:p w:rsidR="006B7D3F" w:rsidRDefault="006B7D3F" w:rsidP="006B7D3F">
      <w:pPr>
        <w:pStyle w:val="a3"/>
        <w:jc w:val="both"/>
      </w:pPr>
    </w:p>
    <w:p w:rsidR="00822996" w:rsidRDefault="00822996" w:rsidP="006B7D3F">
      <w:pPr>
        <w:pStyle w:val="a3"/>
        <w:jc w:val="both"/>
        <w:rPr>
          <w:sz w:val="28"/>
          <w:szCs w:val="28"/>
        </w:rPr>
      </w:pPr>
    </w:p>
    <w:sectPr w:rsidR="00822996" w:rsidSect="00822996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47" w:rsidRPr="00E637D1" w:rsidRDefault="00C61D47" w:rsidP="00E637D1">
      <w:pPr>
        <w:pStyle w:val="a9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C61D47" w:rsidRPr="00E637D1" w:rsidRDefault="00C61D47" w:rsidP="00E637D1">
      <w:pPr>
        <w:pStyle w:val="a9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9454"/>
      <w:docPartObj>
        <w:docPartGallery w:val="Page Numbers (Bottom of Page)"/>
        <w:docPartUnique/>
      </w:docPartObj>
    </w:sdtPr>
    <w:sdtContent>
      <w:p w:rsidR="00E637D1" w:rsidRDefault="00B768A0">
        <w:pPr>
          <w:pStyle w:val="ae"/>
          <w:jc w:val="right"/>
        </w:pPr>
        <w:fldSimple w:instr=" PAGE   \* MERGEFORMAT ">
          <w:r w:rsidR="009F29A0">
            <w:rPr>
              <w:noProof/>
            </w:rPr>
            <w:t>1</w:t>
          </w:r>
        </w:fldSimple>
      </w:p>
    </w:sdtContent>
  </w:sdt>
  <w:p w:rsidR="00E637D1" w:rsidRDefault="00E637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47" w:rsidRPr="00E637D1" w:rsidRDefault="00C61D47" w:rsidP="00E637D1">
      <w:pPr>
        <w:pStyle w:val="a9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C61D47" w:rsidRPr="00E637D1" w:rsidRDefault="00C61D47" w:rsidP="00E637D1">
      <w:pPr>
        <w:pStyle w:val="a9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5F8"/>
    <w:multiLevelType w:val="multilevel"/>
    <w:tmpl w:val="152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110B3"/>
    <w:multiLevelType w:val="multilevel"/>
    <w:tmpl w:val="A204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0038F"/>
    <w:multiLevelType w:val="hybridMultilevel"/>
    <w:tmpl w:val="546E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24FD"/>
    <w:multiLevelType w:val="hybridMultilevel"/>
    <w:tmpl w:val="69C4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55BE"/>
    <w:multiLevelType w:val="multilevel"/>
    <w:tmpl w:val="59F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938D7"/>
    <w:multiLevelType w:val="multilevel"/>
    <w:tmpl w:val="A71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73D0A"/>
    <w:multiLevelType w:val="multilevel"/>
    <w:tmpl w:val="C8AA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15810"/>
    <w:multiLevelType w:val="multilevel"/>
    <w:tmpl w:val="6FA8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67CED"/>
    <w:multiLevelType w:val="multilevel"/>
    <w:tmpl w:val="B290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E1233"/>
    <w:multiLevelType w:val="multilevel"/>
    <w:tmpl w:val="CD7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B26D1"/>
    <w:multiLevelType w:val="multilevel"/>
    <w:tmpl w:val="C812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25620"/>
    <w:multiLevelType w:val="multilevel"/>
    <w:tmpl w:val="9A1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0705D"/>
    <w:multiLevelType w:val="hybridMultilevel"/>
    <w:tmpl w:val="8FBEF5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F4CBC"/>
    <w:multiLevelType w:val="multilevel"/>
    <w:tmpl w:val="14F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D1796"/>
    <w:multiLevelType w:val="multilevel"/>
    <w:tmpl w:val="3246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87C8D"/>
    <w:multiLevelType w:val="multilevel"/>
    <w:tmpl w:val="21D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F4B68"/>
    <w:multiLevelType w:val="multilevel"/>
    <w:tmpl w:val="3586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64B41"/>
    <w:multiLevelType w:val="multilevel"/>
    <w:tmpl w:val="8B5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9792B"/>
    <w:multiLevelType w:val="hybridMultilevel"/>
    <w:tmpl w:val="3128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E793D"/>
    <w:multiLevelType w:val="multilevel"/>
    <w:tmpl w:val="C31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24997"/>
    <w:multiLevelType w:val="multilevel"/>
    <w:tmpl w:val="D1A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F0715"/>
    <w:multiLevelType w:val="multilevel"/>
    <w:tmpl w:val="B4F6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B53B32"/>
    <w:multiLevelType w:val="multilevel"/>
    <w:tmpl w:val="5F8A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7E0787"/>
    <w:multiLevelType w:val="multilevel"/>
    <w:tmpl w:val="F266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B138E"/>
    <w:multiLevelType w:val="multilevel"/>
    <w:tmpl w:val="E59A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61176"/>
    <w:multiLevelType w:val="multilevel"/>
    <w:tmpl w:val="1020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0"/>
  </w:num>
  <w:num w:numId="5">
    <w:abstractNumId w:val="21"/>
  </w:num>
  <w:num w:numId="6">
    <w:abstractNumId w:val="4"/>
  </w:num>
  <w:num w:numId="7">
    <w:abstractNumId w:val="20"/>
  </w:num>
  <w:num w:numId="8">
    <w:abstractNumId w:val="12"/>
  </w:num>
  <w:num w:numId="9">
    <w:abstractNumId w:val="18"/>
  </w:num>
  <w:num w:numId="10">
    <w:abstractNumId w:val="2"/>
  </w:num>
  <w:num w:numId="11">
    <w:abstractNumId w:val="14"/>
  </w:num>
  <w:num w:numId="12">
    <w:abstractNumId w:val="5"/>
  </w:num>
  <w:num w:numId="13">
    <w:abstractNumId w:val="6"/>
  </w:num>
  <w:num w:numId="14">
    <w:abstractNumId w:val="24"/>
  </w:num>
  <w:num w:numId="15">
    <w:abstractNumId w:val="9"/>
  </w:num>
  <w:num w:numId="16">
    <w:abstractNumId w:val="22"/>
  </w:num>
  <w:num w:numId="17">
    <w:abstractNumId w:val="7"/>
  </w:num>
  <w:num w:numId="18">
    <w:abstractNumId w:val="1"/>
  </w:num>
  <w:num w:numId="19">
    <w:abstractNumId w:val="16"/>
  </w:num>
  <w:num w:numId="20">
    <w:abstractNumId w:val="11"/>
  </w:num>
  <w:num w:numId="21">
    <w:abstractNumId w:val="25"/>
  </w:num>
  <w:num w:numId="22">
    <w:abstractNumId w:val="23"/>
  </w:num>
  <w:num w:numId="23">
    <w:abstractNumId w:val="13"/>
  </w:num>
  <w:num w:numId="24">
    <w:abstractNumId w:val="10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A20"/>
    <w:rsid w:val="00100AA8"/>
    <w:rsid w:val="00172D16"/>
    <w:rsid w:val="001C60AA"/>
    <w:rsid w:val="001D7082"/>
    <w:rsid w:val="002400CC"/>
    <w:rsid w:val="002E0778"/>
    <w:rsid w:val="002E1881"/>
    <w:rsid w:val="00497586"/>
    <w:rsid w:val="004B3E20"/>
    <w:rsid w:val="00606249"/>
    <w:rsid w:val="0066141C"/>
    <w:rsid w:val="006B7D3F"/>
    <w:rsid w:val="007C0931"/>
    <w:rsid w:val="00822996"/>
    <w:rsid w:val="008855F1"/>
    <w:rsid w:val="008D664B"/>
    <w:rsid w:val="00941976"/>
    <w:rsid w:val="009C50CF"/>
    <w:rsid w:val="009F29A0"/>
    <w:rsid w:val="00A70E07"/>
    <w:rsid w:val="00AF5494"/>
    <w:rsid w:val="00B768A0"/>
    <w:rsid w:val="00BB73BD"/>
    <w:rsid w:val="00BC5B02"/>
    <w:rsid w:val="00C61D47"/>
    <w:rsid w:val="00D24A20"/>
    <w:rsid w:val="00E22878"/>
    <w:rsid w:val="00E6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8"/>
  </w:style>
  <w:style w:type="paragraph" w:styleId="2">
    <w:name w:val="heading 2"/>
    <w:basedOn w:val="a"/>
    <w:link w:val="20"/>
    <w:uiPriority w:val="9"/>
    <w:qFormat/>
    <w:rsid w:val="00D24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D24A20"/>
  </w:style>
  <w:style w:type="paragraph" w:styleId="a3">
    <w:name w:val="Normal (Web)"/>
    <w:basedOn w:val="a"/>
    <w:uiPriority w:val="99"/>
    <w:unhideWhenUsed/>
    <w:rsid w:val="00D2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4A20"/>
    <w:rPr>
      <w:b/>
      <w:bCs/>
    </w:rPr>
  </w:style>
  <w:style w:type="character" w:styleId="a5">
    <w:name w:val="Emphasis"/>
    <w:basedOn w:val="a0"/>
    <w:uiPriority w:val="20"/>
    <w:qFormat/>
    <w:rsid w:val="00D24A20"/>
    <w:rPr>
      <w:i/>
      <w:iCs/>
    </w:rPr>
  </w:style>
  <w:style w:type="character" w:styleId="a6">
    <w:name w:val="Hyperlink"/>
    <w:basedOn w:val="a0"/>
    <w:uiPriority w:val="99"/>
    <w:semiHidden/>
    <w:unhideWhenUsed/>
    <w:rsid w:val="00D24A20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8D664B"/>
    <w:pPr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8D664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8D6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link w:val="aa"/>
    <w:uiPriority w:val="1"/>
    <w:qFormat/>
    <w:rsid w:val="008D66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rsid w:val="008D664B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240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6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37D1"/>
  </w:style>
  <w:style w:type="paragraph" w:styleId="ae">
    <w:name w:val="footer"/>
    <w:basedOn w:val="a"/>
    <w:link w:val="af"/>
    <w:uiPriority w:val="99"/>
    <w:unhideWhenUsed/>
    <w:rsid w:val="00E6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2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5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13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89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86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9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27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89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02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7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87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2018-01-15T11:51:00Z</cp:lastPrinted>
  <dcterms:created xsi:type="dcterms:W3CDTF">2015-10-27T06:52:00Z</dcterms:created>
  <dcterms:modified xsi:type="dcterms:W3CDTF">2018-01-15T11:54:00Z</dcterms:modified>
</cp:coreProperties>
</file>