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9E" w:rsidRDefault="000E5D9E" w:rsidP="00B222EE">
      <w:pPr>
        <w:spacing w:before="240" w:after="0" w:line="390" w:lineRule="atLeast"/>
        <w:jc w:val="center"/>
        <w:textAlignment w:val="baseline"/>
        <w:outlineLvl w:val="0"/>
        <w:rPr>
          <w:rFonts w:ascii="Times New Roman" w:eastAsia="Times New Roman" w:hAnsi="Times New Roman" w:cs="Times New Roman"/>
          <w:b/>
          <w:color w:val="000000" w:themeColor="text1"/>
          <w:kern w:val="36"/>
          <w:sz w:val="28"/>
          <w:szCs w:val="28"/>
        </w:rPr>
      </w:pPr>
    </w:p>
    <w:p w:rsidR="000E5D9E" w:rsidRDefault="000E5D9E" w:rsidP="000E5D9E">
      <w:pPr>
        <w:jc w:val="center"/>
        <w:rPr>
          <w:rFonts w:ascii="Times New Roman" w:hAnsi="Times New Roman" w:cs="Times New Roman"/>
          <w:b/>
          <w:sz w:val="28"/>
          <w:szCs w:val="24"/>
        </w:rPr>
      </w:pPr>
    </w:p>
    <w:p w:rsidR="000E5D9E" w:rsidRDefault="000E5D9E" w:rsidP="000E5D9E">
      <w:pPr>
        <w:jc w:val="center"/>
        <w:rPr>
          <w:rFonts w:ascii="Times New Roman" w:hAnsi="Times New Roman" w:cs="Times New Roman"/>
          <w:b/>
          <w:sz w:val="28"/>
          <w:szCs w:val="24"/>
        </w:rPr>
      </w:pPr>
      <w:r>
        <w:rPr>
          <w:rFonts w:ascii="Times New Roman" w:hAnsi="Times New Roman" w:cs="Times New Roman"/>
          <w:b/>
          <w:sz w:val="28"/>
          <w:szCs w:val="24"/>
        </w:rPr>
        <w:t>Государственное</w:t>
      </w:r>
      <w:r w:rsidRPr="00554074">
        <w:rPr>
          <w:rFonts w:ascii="Times New Roman" w:hAnsi="Times New Roman" w:cs="Times New Roman"/>
          <w:b/>
          <w:sz w:val="28"/>
          <w:szCs w:val="24"/>
        </w:rPr>
        <w:t xml:space="preserve"> бюджетное общеобразовательное учреждение</w:t>
      </w:r>
    </w:p>
    <w:p w:rsidR="000E5D9E" w:rsidRDefault="000E5D9E" w:rsidP="000E5D9E">
      <w:pPr>
        <w:jc w:val="center"/>
        <w:rPr>
          <w:rFonts w:ascii="Times New Roman" w:hAnsi="Times New Roman" w:cs="Times New Roman"/>
          <w:b/>
          <w:sz w:val="28"/>
          <w:szCs w:val="24"/>
        </w:rPr>
      </w:pPr>
      <w:r w:rsidRPr="00554074">
        <w:rPr>
          <w:rFonts w:ascii="Times New Roman" w:hAnsi="Times New Roman" w:cs="Times New Roman"/>
          <w:b/>
          <w:sz w:val="28"/>
          <w:szCs w:val="24"/>
        </w:rPr>
        <w:t xml:space="preserve"> средняя общеобразовательная школа № 4</w:t>
      </w:r>
      <w:r>
        <w:rPr>
          <w:rFonts w:ascii="Times New Roman" w:hAnsi="Times New Roman" w:cs="Times New Roman"/>
          <w:b/>
          <w:sz w:val="28"/>
          <w:szCs w:val="24"/>
        </w:rPr>
        <w:t>7</w:t>
      </w:r>
      <w:r w:rsidRPr="00554074">
        <w:rPr>
          <w:rFonts w:ascii="Times New Roman" w:hAnsi="Times New Roman" w:cs="Times New Roman"/>
          <w:b/>
          <w:sz w:val="28"/>
          <w:szCs w:val="24"/>
        </w:rPr>
        <w:t xml:space="preserve"> </w:t>
      </w:r>
    </w:p>
    <w:p w:rsidR="000E5D9E" w:rsidRPr="00554074" w:rsidRDefault="000E5D9E" w:rsidP="000E5D9E">
      <w:pPr>
        <w:jc w:val="center"/>
        <w:rPr>
          <w:rFonts w:ascii="Times New Roman" w:hAnsi="Times New Roman" w:cs="Times New Roman"/>
          <w:b/>
          <w:sz w:val="28"/>
          <w:szCs w:val="24"/>
        </w:rPr>
      </w:pPr>
      <w:r w:rsidRPr="00554074">
        <w:rPr>
          <w:rFonts w:ascii="Times New Roman" w:hAnsi="Times New Roman" w:cs="Times New Roman"/>
          <w:b/>
          <w:sz w:val="28"/>
          <w:szCs w:val="24"/>
        </w:rPr>
        <w:t>г</w:t>
      </w:r>
      <w:proofErr w:type="gramStart"/>
      <w:r w:rsidRPr="00554074">
        <w:rPr>
          <w:rFonts w:ascii="Times New Roman" w:hAnsi="Times New Roman" w:cs="Times New Roman"/>
          <w:b/>
          <w:sz w:val="28"/>
          <w:szCs w:val="24"/>
        </w:rPr>
        <w:t>.В</w:t>
      </w:r>
      <w:proofErr w:type="gramEnd"/>
      <w:r w:rsidRPr="00554074">
        <w:rPr>
          <w:rFonts w:ascii="Times New Roman" w:hAnsi="Times New Roman" w:cs="Times New Roman"/>
          <w:b/>
          <w:sz w:val="28"/>
          <w:szCs w:val="24"/>
        </w:rPr>
        <w:t>ладикавказ</w:t>
      </w:r>
    </w:p>
    <w:p w:rsidR="000E5D9E" w:rsidRPr="00554074" w:rsidRDefault="000E5D9E" w:rsidP="000E5D9E">
      <w:pPr>
        <w:tabs>
          <w:tab w:val="left" w:pos="-792"/>
          <w:tab w:val="left" w:pos="2088"/>
        </w:tabs>
        <w:spacing w:line="360" w:lineRule="auto"/>
        <w:jc w:val="center"/>
        <w:rPr>
          <w:rFonts w:ascii="Times New Roman" w:hAnsi="Times New Roman" w:cs="Times New Roman"/>
          <w:sz w:val="24"/>
          <w:szCs w:val="24"/>
        </w:rPr>
      </w:pPr>
    </w:p>
    <w:p w:rsidR="000E5D9E" w:rsidRDefault="000E5D9E" w:rsidP="000E5D9E">
      <w:pPr>
        <w:spacing w:after="0"/>
        <w:jc w:val="right"/>
        <w:rPr>
          <w:rFonts w:ascii="Times New Roman" w:hAnsi="Times New Roman" w:cs="Times New Roman"/>
          <w:bCs/>
          <w:color w:val="000000"/>
          <w:szCs w:val="24"/>
        </w:rPr>
      </w:pPr>
      <w:r>
        <w:rPr>
          <w:rFonts w:ascii="Times New Roman" w:hAnsi="Times New Roman" w:cs="Times New Roman"/>
          <w:bCs/>
          <w:color w:val="000000"/>
          <w:szCs w:val="24"/>
        </w:rPr>
        <w:t xml:space="preserve">«У Т В Е </w:t>
      </w:r>
      <w:proofErr w:type="gramStart"/>
      <w:r>
        <w:rPr>
          <w:rFonts w:ascii="Times New Roman" w:hAnsi="Times New Roman" w:cs="Times New Roman"/>
          <w:bCs/>
          <w:color w:val="000000"/>
          <w:szCs w:val="24"/>
        </w:rPr>
        <w:t>Р</w:t>
      </w:r>
      <w:proofErr w:type="gramEnd"/>
      <w:r>
        <w:rPr>
          <w:rFonts w:ascii="Times New Roman" w:hAnsi="Times New Roman" w:cs="Times New Roman"/>
          <w:bCs/>
          <w:color w:val="000000"/>
          <w:szCs w:val="24"/>
        </w:rPr>
        <w:t xml:space="preserve"> Ж Д А Ю »</w:t>
      </w:r>
    </w:p>
    <w:p w:rsidR="000E5D9E" w:rsidRDefault="000E5D9E" w:rsidP="000E5D9E">
      <w:pPr>
        <w:spacing w:after="0"/>
        <w:ind w:left="5954"/>
        <w:jc w:val="right"/>
        <w:rPr>
          <w:rFonts w:ascii="Times New Roman" w:hAnsi="Times New Roman" w:cs="Times New Roman"/>
          <w:bCs/>
          <w:color w:val="000000"/>
          <w:szCs w:val="24"/>
        </w:rPr>
      </w:pPr>
      <w:r>
        <w:rPr>
          <w:rFonts w:ascii="Times New Roman" w:hAnsi="Times New Roman" w:cs="Times New Roman"/>
          <w:bCs/>
          <w:color w:val="000000"/>
          <w:szCs w:val="24"/>
        </w:rPr>
        <w:t>Директор ГБОУ СОШ № 47</w:t>
      </w:r>
    </w:p>
    <w:p w:rsidR="000E5D9E" w:rsidRDefault="000E5D9E" w:rsidP="000E5D9E">
      <w:pPr>
        <w:spacing w:after="0"/>
        <w:ind w:left="5954"/>
        <w:jc w:val="right"/>
        <w:rPr>
          <w:rFonts w:ascii="Times New Roman" w:hAnsi="Times New Roman" w:cs="Times New Roman"/>
          <w:bCs/>
          <w:color w:val="000000"/>
          <w:szCs w:val="24"/>
        </w:rPr>
      </w:pPr>
      <w:r>
        <w:rPr>
          <w:rFonts w:ascii="Times New Roman" w:hAnsi="Times New Roman" w:cs="Times New Roman"/>
          <w:bCs/>
          <w:color w:val="000000"/>
          <w:szCs w:val="24"/>
        </w:rPr>
        <w:t>_______________ Плиев Р.Ф.</w:t>
      </w:r>
    </w:p>
    <w:p w:rsidR="000E5D9E" w:rsidRPr="006F2B56" w:rsidRDefault="000E5D9E" w:rsidP="000E5D9E">
      <w:pPr>
        <w:spacing w:after="0"/>
        <w:ind w:left="5954"/>
        <w:jc w:val="right"/>
        <w:rPr>
          <w:rFonts w:ascii="Times New Roman" w:hAnsi="Times New Roman" w:cs="Times New Roman"/>
          <w:b/>
          <w:szCs w:val="24"/>
        </w:rPr>
      </w:pPr>
      <w:r>
        <w:rPr>
          <w:rFonts w:ascii="Times New Roman" w:hAnsi="Times New Roman" w:cs="Times New Roman"/>
          <w:bCs/>
          <w:color w:val="000000"/>
          <w:szCs w:val="24"/>
        </w:rPr>
        <w:t>«____»  ________________2015 г.</w:t>
      </w:r>
    </w:p>
    <w:p w:rsidR="000E5D9E" w:rsidRPr="00554074" w:rsidRDefault="000E5D9E" w:rsidP="000E5D9E">
      <w:pPr>
        <w:shd w:val="clear" w:color="auto" w:fill="FFFFFF"/>
        <w:autoSpaceDE w:val="0"/>
        <w:autoSpaceDN w:val="0"/>
        <w:adjustRightInd w:val="0"/>
        <w:spacing w:after="0"/>
        <w:ind w:right="245"/>
        <w:jc w:val="right"/>
        <w:rPr>
          <w:rFonts w:ascii="Times New Roman" w:hAnsi="Times New Roman" w:cs="Times New Roman"/>
          <w:bCs/>
          <w:color w:val="000000"/>
          <w:szCs w:val="24"/>
        </w:rPr>
      </w:pPr>
      <w:r w:rsidRPr="00554074">
        <w:rPr>
          <w:rFonts w:ascii="Times New Roman" w:hAnsi="Times New Roman" w:cs="Times New Roman"/>
          <w:bCs/>
          <w:color w:val="000000"/>
          <w:szCs w:val="24"/>
        </w:rPr>
        <w:t xml:space="preserve">                                                                      </w:t>
      </w:r>
    </w:p>
    <w:p w:rsidR="000E5D9E" w:rsidRPr="00554074" w:rsidRDefault="000E5D9E" w:rsidP="000E5D9E">
      <w:pPr>
        <w:shd w:val="clear" w:color="auto" w:fill="FFFFFF"/>
        <w:autoSpaceDE w:val="0"/>
        <w:autoSpaceDN w:val="0"/>
        <w:adjustRightInd w:val="0"/>
        <w:ind w:right="245"/>
        <w:jc w:val="center"/>
        <w:rPr>
          <w:rFonts w:ascii="Times New Roman" w:hAnsi="Times New Roman" w:cs="Times New Roman"/>
          <w:bCs/>
          <w:color w:val="000000"/>
          <w:szCs w:val="24"/>
        </w:rPr>
      </w:pPr>
    </w:p>
    <w:p w:rsidR="00B222EE" w:rsidRPr="000E5D9E" w:rsidRDefault="00854927" w:rsidP="000E5D9E">
      <w:pPr>
        <w:spacing w:before="240" w:after="0" w:line="390" w:lineRule="atLeast"/>
        <w:jc w:val="center"/>
        <w:textAlignment w:val="baseline"/>
        <w:outlineLvl w:val="0"/>
        <w:rPr>
          <w:rFonts w:ascii="Times New Roman" w:eastAsia="Times New Roman" w:hAnsi="Times New Roman" w:cs="Times New Roman"/>
          <w:b/>
          <w:color w:val="000000" w:themeColor="text1"/>
          <w:kern w:val="36"/>
          <w:sz w:val="28"/>
          <w:szCs w:val="28"/>
        </w:rPr>
      </w:pPr>
      <w:r w:rsidRPr="000E5D9E">
        <w:rPr>
          <w:rFonts w:ascii="Times New Roman" w:eastAsia="Times New Roman" w:hAnsi="Times New Roman" w:cs="Times New Roman"/>
          <w:b/>
          <w:color w:val="000000" w:themeColor="text1"/>
          <w:kern w:val="36"/>
          <w:sz w:val="28"/>
          <w:szCs w:val="28"/>
        </w:rPr>
        <w:t>Положение</w:t>
      </w:r>
    </w:p>
    <w:p w:rsidR="00854927" w:rsidRPr="000E5D9E" w:rsidRDefault="00854927" w:rsidP="000E5D9E">
      <w:pPr>
        <w:spacing w:before="240" w:after="0" w:line="390" w:lineRule="atLeast"/>
        <w:jc w:val="center"/>
        <w:textAlignment w:val="baseline"/>
        <w:outlineLvl w:val="0"/>
        <w:rPr>
          <w:rFonts w:ascii="Times New Roman" w:eastAsia="Times New Roman" w:hAnsi="Times New Roman" w:cs="Times New Roman"/>
          <w:b/>
          <w:color w:val="000000" w:themeColor="text1"/>
          <w:kern w:val="36"/>
          <w:sz w:val="28"/>
          <w:szCs w:val="28"/>
        </w:rPr>
      </w:pPr>
      <w:r w:rsidRPr="000E5D9E">
        <w:rPr>
          <w:rFonts w:ascii="Times New Roman" w:eastAsia="Times New Roman" w:hAnsi="Times New Roman" w:cs="Times New Roman"/>
          <w:b/>
          <w:color w:val="000000" w:themeColor="text1"/>
          <w:kern w:val="36"/>
          <w:sz w:val="28"/>
          <w:szCs w:val="28"/>
        </w:rPr>
        <w:t>о порядке и формах проведения государственной итоговой аттестации</w:t>
      </w:r>
    </w:p>
    <w:p w:rsidR="00854927" w:rsidRPr="000E5D9E" w:rsidRDefault="00854927" w:rsidP="00B222EE">
      <w:pPr>
        <w:spacing w:after="0" w:line="312" w:lineRule="atLeast"/>
        <w:textAlignment w:val="baseline"/>
        <w:rPr>
          <w:rFonts w:ascii="Times New Roman" w:eastAsia="Times New Roman" w:hAnsi="Times New Roman" w:cs="Times New Roman"/>
          <w:b/>
          <w:color w:val="000000" w:themeColor="text1"/>
          <w:sz w:val="28"/>
          <w:szCs w:val="28"/>
        </w:rPr>
      </w:pPr>
      <w:r w:rsidRPr="000E5D9E">
        <w:rPr>
          <w:rFonts w:ascii="Times New Roman" w:eastAsia="Times New Roman" w:hAnsi="Times New Roman" w:cs="Times New Roman"/>
          <w:b/>
          <w:bCs/>
          <w:color w:val="000000" w:themeColor="text1"/>
          <w:sz w:val="28"/>
          <w:szCs w:val="28"/>
        </w:rPr>
        <w:t> </w:t>
      </w:r>
    </w:p>
    <w:p w:rsidR="00854927" w:rsidRPr="000E5D9E" w:rsidRDefault="00854927" w:rsidP="00854927">
      <w:pPr>
        <w:spacing w:after="0" w:line="312" w:lineRule="atLeast"/>
        <w:textAlignment w:val="baseline"/>
        <w:rPr>
          <w:rFonts w:ascii="Times New Roman" w:eastAsia="Times New Roman" w:hAnsi="Times New Roman" w:cs="Times New Roman"/>
          <w:b/>
          <w:color w:val="000000" w:themeColor="text1"/>
          <w:sz w:val="24"/>
          <w:szCs w:val="24"/>
        </w:rPr>
      </w:pPr>
      <w:r w:rsidRPr="000E5D9E">
        <w:rPr>
          <w:rFonts w:ascii="Times New Roman" w:eastAsia="Times New Roman" w:hAnsi="Times New Roman" w:cs="Times New Roman"/>
          <w:b/>
          <w:bCs/>
          <w:color w:val="000000" w:themeColor="text1"/>
          <w:sz w:val="24"/>
          <w:szCs w:val="24"/>
        </w:rPr>
        <w:t>1.Общие положения</w:t>
      </w:r>
    </w:p>
    <w:p w:rsidR="00854927" w:rsidRPr="000E5D9E" w:rsidRDefault="00854927" w:rsidP="00854927">
      <w:pPr>
        <w:spacing w:after="0" w:line="312" w:lineRule="atLeast"/>
        <w:textAlignment w:val="baseline"/>
        <w:rPr>
          <w:rFonts w:ascii="Times New Roman" w:eastAsia="Times New Roman" w:hAnsi="Times New Roman" w:cs="Times New Roman"/>
          <w:b/>
          <w:color w:val="000000" w:themeColor="text1"/>
          <w:sz w:val="24"/>
          <w:szCs w:val="24"/>
        </w:rPr>
      </w:pPr>
      <w:r w:rsidRPr="000E5D9E">
        <w:rPr>
          <w:rFonts w:ascii="Times New Roman" w:eastAsia="Times New Roman" w:hAnsi="Times New Roman" w:cs="Times New Roman"/>
          <w:b/>
          <w:bCs/>
          <w:color w:val="000000" w:themeColor="text1"/>
          <w:sz w:val="24"/>
          <w:szCs w:val="24"/>
        </w:rPr>
        <w:t>           </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1. </w:t>
      </w:r>
      <w:proofErr w:type="gramStart"/>
      <w:r w:rsidRPr="00B222EE">
        <w:rPr>
          <w:rFonts w:ascii="Times New Roman" w:eastAsia="Times New Roman" w:hAnsi="Times New Roman" w:cs="Times New Roman"/>
          <w:color w:val="373737"/>
          <w:sz w:val="24"/>
          <w:szCs w:val="24"/>
        </w:rPr>
        <w:t>Положение о порядке и формах проведения государственной итоговой аттестации по образовательным программам основного общего образования (далее – Положение) определяет формы проведения государственной итоговой аттестации по образовательным программам основного общего образования (далее – государственная итоговая аттестация), участников, сроки и порядок проведения государственной итоговой аттестации, в том числе требования к использованию средств обучения и воспитания, средств связи при проведении государственной итоговой аттестации, требования, предъявляемые</w:t>
      </w:r>
      <w:proofErr w:type="gramEnd"/>
      <w:r w:rsidRPr="00B222EE">
        <w:rPr>
          <w:rFonts w:ascii="Times New Roman" w:eastAsia="Times New Roman" w:hAnsi="Times New Roman" w:cs="Times New Roman"/>
          <w:color w:val="373737"/>
          <w:sz w:val="24"/>
          <w:szCs w:val="24"/>
        </w:rPr>
        <w:t xml:space="preserve"> к лицам, привлекаемым к проведению государственной итоговой аттестации, порядок проверки экзаменационных работ, подачи и рассмотрения апелляций, утверждения, изменения и (или) аннулирования результатов государственной итоговой аттестации.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2. Положение распространяется на </w:t>
      </w:r>
      <w:r w:rsidR="000E5D9E">
        <w:rPr>
          <w:rFonts w:ascii="Times New Roman" w:eastAsia="Times New Roman" w:hAnsi="Times New Roman" w:cs="Times New Roman"/>
          <w:color w:val="373737"/>
          <w:sz w:val="24"/>
          <w:szCs w:val="24"/>
        </w:rPr>
        <w:t>государственное</w:t>
      </w:r>
      <w:r w:rsidRPr="00B222EE">
        <w:rPr>
          <w:rFonts w:ascii="Times New Roman" w:eastAsia="Times New Roman" w:hAnsi="Times New Roman" w:cs="Times New Roman"/>
          <w:color w:val="373737"/>
          <w:sz w:val="24"/>
          <w:szCs w:val="24"/>
        </w:rPr>
        <w:t xml:space="preserve"> общеобразовательное учреждение средн</w:t>
      </w:r>
      <w:r w:rsidR="001F451A">
        <w:rPr>
          <w:rFonts w:ascii="Times New Roman" w:eastAsia="Times New Roman" w:hAnsi="Times New Roman" w:cs="Times New Roman"/>
          <w:color w:val="373737"/>
          <w:sz w:val="24"/>
          <w:szCs w:val="24"/>
        </w:rPr>
        <w:t>юю</w:t>
      </w:r>
      <w:r w:rsidRPr="00B222EE">
        <w:rPr>
          <w:rFonts w:ascii="Times New Roman" w:eastAsia="Times New Roman" w:hAnsi="Times New Roman" w:cs="Times New Roman"/>
          <w:color w:val="373737"/>
          <w:sz w:val="24"/>
          <w:szCs w:val="24"/>
        </w:rPr>
        <w:t xml:space="preserve"> общеобразовательн</w:t>
      </w:r>
      <w:r w:rsidR="001F451A">
        <w:rPr>
          <w:rFonts w:ascii="Times New Roman" w:eastAsia="Times New Roman" w:hAnsi="Times New Roman" w:cs="Times New Roman"/>
          <w:color w:val="373737"/>
          <w:sz w:val="24"/>
          <w:szCs w:val="24"/>
        </w:rPr>
        <w:t>ую</w:t>
      </w:r>
      <w:r w:rsidRPr="00B222EE">
        <w:rPr>
          <w:rFonts w:ascii="Times New Roman" w:eastAsia="Times New Roman" w:hAnsi="Times New Roman" w:cs="Times New Roman"/>
          <w:color w:val="373737"/>
          <w:sz w:val="24"/>
          <w:szCs w:val="24"/>
        </w:rPr>
        <w:t xml:space="preserve"> школ</w:t>
      </w:r>
      <w:r w:rsidR="001F451A">
        <w:rPr>
          <w:rFonts w:ascii="Times New Roman" w:eastAsia="Times New Roman" w:hAnsi="Times New Roman" w:cs="Times New Roman"/>
          <w:color w:val="373737"/>
          <w:sz w:val="24"/>
          <w:szCs w:val="24"/>
        </w:rPr>
        <w:t xml:space="preserve">у </w:t>
      </w:r>
      <w:r w:rsidRPr="00B222EE">
        <w:rPr>
          <w:rFonts w:ascii="Times New Roman" w:eastAsia="Times New Roman" w:hAnsi="Times New Roman" w:cs="Times New Roman"/>
          <w:color w:val="373737"/>
          <w:sz w:val="24"/>
          <w:szCs w:val="24"/>
        </w:rPr>
        <w:t>№</w:t>
      </w:r>
      <w:r w:rsidR="001F451A">
        <w:rPr>
          <w:rFonts w:ascii="Times New Roman" w:eastAsia="Times New Roman" w:hAnsi="Times New Roman" w:cs="Times New Roman"/>
          <w:color w:val="373737"/>
          <w:sz w:val="24"/>
          <w:szCs w:val="24"/>
        </w:rPr>
        <w:t xml:space="preserve"> 47</w:t>
      </w:r>
      <w:r w:rsidRPr="00B222EE">
        <w:rPr>
          <w:rFonts w:ascii="Times New Roman" w:eastAsia="Times New Roman" w:hAnsi="Times New Roman" w:cs="Times New Roman"/>
          <w:color w:val="373737"/>
          <w:sz w:val="24"/>
          <w:szCs w:val="24"/>
        </w:rPr>
        <w:t xml:space="preserve"> (далее – Школа).</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3. Освоение аккредитованных образовательных программ основного общего образования завершается обязательной государственной итоговой аттестацией обучающихся.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4. Государственная итоговая аттестация представляет собой форму оценки степени и уровня освоения обучающимися образовательной программы основного общего образования.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lastRenderedPageBreak/>
        <w:t>Государственная итоговая аттестация, завершающая освоение имеющих государственную аккредитацию образовательных программ основного общего образования,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5. Государственные экзаменационные комиссии для проведения государственной итоговой аттестации по образовательным программам основного общего образования создаются: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Государственная итоговая аттестация проводится на основе принципов объективности и независимости оценки качества подготовки обучающихся.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6. Государственная итоговая аттестация включает в себя обязательные экзамены по русскому языку и математике. </w:t>
      </w:r>
      <w:proofErr w:type="gramStart"/>
      <w:r w:rsidRPr="00B222EE">
        <w:rPr>
          <w:rFonts w:ascii="Times New Roman" w:eastAsia="Times New Roman" w:hAnsi="Times New Roman" w:cs="Times New Roman"/>
          <w:color w:val="373737"/>
          <w:sz w:val="24"/>
          <w:szCs w:val="24"/>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обучающиеся сдают на</w:t>
      </w:r>
      <w:proofErr w:type="gramEnd"/>
      <w:r w:rsidRPr="00B222EE">
        <w:rPr>
          <w:rFonts w:ascii="Times New Roman" w:eastAsia="Times New Roman" w:hAnsi="Times New Roman" w:cs="Times New Roman"/>
          <w:color w:val="373737"/>
          <w:sz w:val="24"/>
          <w:szCs w:val="24"/>
        </w:rPr>
        <w:t xml:space="preserve"> добровольной основе по своему выбору. Количество экзаменов по выбору определяется обучающимися самостоятельно, для чего они подают в образовательную организацию заявление о сдаче экзаменов по выбору с указанием соответствующих учебных предметов в срок, установленный до 31 декабря текущего года органом исполнительной власти субъекта Российской Федерации, осуществляющим государственное управление в сфере образования.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7. Государственная итоговая аттестация по всем учебным предметам, указанным в пункте 6 настоящего Положения (за исключением иностранных языков, а также родного языка и родной литературы), проводится на русском языке.</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w:t>
      </w:r>
    </w:p>
    <w:p w:rsidR="00854927" w:rsidRPr="00B222EE" w:rsidRDefault="00854927" w:rsidP="00854927">
      <w:pPr>
        <w:spacing w:after="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b/>
          <w:bCs/>
          <w:color w:val="373737"/>
          <w:sz w:val="24"/>
          <w:szCs w:val="24"/>
        </w:rPr>
        <w:t>II. Формы проведения государственной итоговой аттестации</w:t>
      </w:r>
    </w:p>
    <w:p w:rsidR="00854927" w:rsidRPr="00B222EE" w:rsidRDefault="00854927" w:rsidP="00854927">
      <w:pPr>
        <w:spacing w:after="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b/>
          <w:bCs/>
          <w:color w:val="373737"/>
          <w:sz w:val="24"/>
          <w:szCs w:val="24"/>
        </w:rPr>
        <w:t> </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8. Государственная итоговая аттестация проводится: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proofErr w:type="gramStart"/>
      <w:r w:rsidRPr="00B222EE">
        <w:rPr>
          <w:rFonts w:ascii="Times New Roman" w:eastAsia="Times New Roman" w:hAnsi="Times New Roman" w:cs="Times New Roman"/>
          <w:color w:val="373737"/>
          <w:sz w:val="24"/>
          <w:szCs w:val="24"/>
        </w:rPr>
        <w:t xml:space="preserve">а) в форме основного государственного экзамена (далее – ОГЭ) с использованием экзаменационных материалов, представляющих собой комплексы заданий стандартизированной формы (контрольных измерительных материалов) – для обучающихся образовательных организаций, в том числе иностранных граждан, лиц без гражданства, беженцев и вынужденных переселенцев, освоивших образовательные программы основного общего образования в очной, </w:t>
      </w:r>
      <w:proofErr w:type="spellStart"/>
      <w:r w:rsidRPr="00B222EE">
        <w:rPr>
          <w:rFonts w:ascii="Times New Roman" w:eastAsia="Times New Roman" w:hAnsi="Times New Roman" w:cs="Times New Roman"/>
          <w:color w:val="373737"/>
          <w:sz w:val="24"/>
          <w:szCs w:val="24"/>
        </w:rPr>
        <w:t>очно-заочной</w:t>
      </w:r>
      <w:proofErr w:type="spellEnd"/>
      <w:r w:rsidRPr="00B222EE">
        <w:rPr>
          <w:rFonts w:ascii="Times New Roman" w:eastAsia="Times New Roman" w:hAnsi="Times New Roman" w:cs="Times New Roman"/>
          <w:color w:val="373737"/>
          <w:sz w:val="24"/>
          <w:szCs w:val="24"/>
        </w:rPr>
        <w:t xml:space="preserve"> или заочной формах, а также для лиц, освоивших образовательные программы общего образования в форме</w:t>
      </w:r>
      <w:proofErr w:type="gramEnd"/>
      <w:r w:rsidRPr="00B222EE">
        <w:rPr>
          <w:rFonts w:ascii="Times New Roman" w:eastAsia="Times New Roman" w:hAnsi="Times New Roman" w:cs="Times New Roman"/>
          <w:color w:val="373737"/>
          <w:sz w:val="24"/>
          <w:szCs w:val="24"/>
        </w:rPr>
        <w:t xml:space="preserve"> </w:t>
      </w:r>
      <w:r w:rsidRPr="00B222EE">
        <w:rPr>
          <w:rFonts w:ascii="Times New Roman" w:eastAsia="Times New Roman" w:hAnsi="Times New Roman" w:cs="Times New Roman"/>
          <w:color w:val="373737"/>
          <w:sz w:val="24"/>
          <w:szCs w:val="24"/>
        </w:rPr>
        <w:lastRenderedPageBreak/>
        <w:t xml:space="preserve">семейного образования или самообразования и </w:t>
      </w:r>
      <w:proofErr w:type="gramStart"/>
      <w:r w:rsidRPr="00B222EE">
        <w:rPr>
          <w:rFonts w:ascii="Times New Roman" w:eastAsia="Times New Roman" w:hAnsi="Times New Roman" w:cs="Times New Roman"/>
          <w:color w:val="373737"/>
          <w:sz w:val="24"/>
          <w:szCs w:val="24"/>
        </w:rPr>
        <w:t>допущенных</w:t>
      </w:r>
      <w:proofErr w:type="gramEnd"/>
      <w:r w:rsidRPr="00B222EE">
        <w:rPr>
          <w:rFonts w:ascii="Times New Roman" w:eastAsia="Times New Roman" w:hAnsi="Times New Roman" w:cs="Times New Roman"/>
          <w:color w:val="373737"/>
          <w:sz w:val="24"/>
          <w:szCs w:val="24"/>
        </w:rPr>
        <w:t xml:space="preserve"> в текущем году к государственной итоговой аттестации (далее – обучающиеся);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proofErr w:type="gramStart"/>
      <w:r w:rsidRPr="00B222EE">
        <w:rPr>
          <w:rFonts w:ascii="Times New Roman" w:eastAsia="Times New Roman" w:hAnsi="Times New Roman" w:cs="Times New Roman"/>
          <w:color w:val="373737"/>
          <w:sz w:val="24"/>
          <w:szCs w:val="24"/>
        </w:rPr>
        <w:t>б) в форме письменных и устных экзаменов с использованием текстов, тем, заданий, билетов (далее – государственный выпускной экзамен, ГВЭ-9) – для обучающихся, освоивших образовательные программы основного общего образования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9. </w:t>
      </w:r>
      <w:proofErr w:type="gramStart"/>
      <w:r w:rsidRPr="00B222EE">
        <w:rPr>
          <w:rFonts w:ascii="Times New Roman" w:eastAsia="Times New Roman" w:hAnsi="Times New Roman" w:cs="Times New Roman"/>
          <w:color w:val="373737"/>
          <w:sz w:val="24"/>
          <w:szCs w:val="24"/>
        </w:rPr>
        <w:t>Для обучающихся, освоивших образовательные программы основного общего образования с ограниченными возможностями здоровья, обучающихся детей-инвалидов и инвалидов, освоивших образовательные программы основного общего образования, государственная итоговая аттестация может по их желанию проводиться в форме ОГЭ.</w:t>
      </w:r>
      <w:proofErr w:type="gramEnd"/>
      <w:r w:rsidRPr="00B222EE">
        <w:rPr>
          <w:rFonts w:ascii="Times New Roman" w:eastAsia="Times New Roman" w:hAnsi="Times New Roman" w:cs="Times New Roman"/>
          <w:color w:val="373737"/>
          <w:sz w:val="24"/>
          <w:szCs w:val="24"/>
        </w:rPr>
        <w:t xml:space="preserve"> При этом допускается сочетание обеих форм государственной итоговой аттестации.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10. Выбранные обучающимся учебные предметы, форма (формы) государственной итоговой аттестации (для </w:t>
      </w:r>
      <w:proofErr w:type="gramStart"/>
      <w:r w:rsidRPr="00B222EE">
        <w:rPr>
          <w:rFonts w:ascii="Times New Roman" w:eastAsia="Times New Roman" w:hAnsi="Times New Roman" w:cs="Times New Roman"/>
          <w:color w:val="373737"/>
          <w:sz w:val="24"/>
          <w:szCs w:val="24"/>
        </w:rPr>
        <w:t>обучающихся</w:t>
      </w:r>
      <w:proofErr w:type="gramEnd"/>
      <w:r w:rsidRPr="00B222EE">
        <w:rPr>
          <w:rFonts w:ascii="Times New Roman" w:eastAsia="Times New Roman" w:hAnsi="Times New Roman" w:cs="Times New Roman"/>
          <w:color w:val="373737"/>
          <w:sz w:val="24"/>
          <w:szCs w:val="24"/>
        </w:rPr>
        <w:t>, указанных в пункте 9 настоящего Положения), указываются им в заявлении.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w:t>
      </w:r>
    </w:p>
    <w:p w:rsidR="00854927" w:rsidRPr="00B222EE" w:rsidRDefault="00854927" w:rsidP="00854927">
      <w:pPr>
        <w:spacing w:after="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b/>
          <w:bCs/>
          <w:color w:val="373737"/>
          <w:sz w:val="24"/>
          <w:szCs w:val="24"/>
        </w:rPr>
        <w:t>III. Участники государственной итоговой аттестации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11. К государственной итоговой аттестации допускаются обучающиеся, имеющие годовые отметки по всем учебным предметам учебного плана за IX класс не ниже </w:t>
      </w:r>
      <w:proofErr w:type="gramStart"/>
      <w:r w:rsidRPr="00B222EE">
        <w:rPr>
          <w:rFonts w:ascii="Times New Roman" w:eastAsia="Times New Roman" w:hAnsi="Times New Roman" w:cs="Times New Roman"/>
          <w:color w:val="373737"/>
          <w:sz w:val="24"/>
          <w:szCs w:val="24"/>
        </w:rPr>
        <w:t>удовлетворительных</w:t>
      </w:r>
      <w:proofErr w:type="gramEnd"/>
      <w:r w:rsidRPr="00B222EE">
        <w:rPr>
          <w:rFonts w:ascii="Times New Roman" w:eastAsia="Times New Roman" w:hAnsi="Times New Roman" w:cs="Times New Roman"/>
          <w:color w:val="373737"/>
          <w:sz w:val="24"/>
          <w:szCs w:val="24"/>
        </w:rPr>
        <w:t>, а также обучающиеся, имеющие неудовлетворительную годовую отметку по одному учебному предмету, при условии обязательной сдачи экзамена по учебному предмету.</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Обучающиеся, являющиеся в текущем году победителями или призерами заключительного этапа всероссийской олимпиады школьников по обязательным учебным предметам, освобождаются от сдачи экзаменов по соответствующим учебным предметам.</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12. Для обучающихся с ограниченными возможностями здоровья, обучающихся детей-инвалидов и инвалидов, а также для тех, кто обучался по состоянию здоровья на дому, организуют государственную итоговую аттестацию в условиях, учитывающих состояние их здоровья, особенности психофизического развития.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13. Решение о допуске к государственной итоговой аттестации принимается педагогическим советом Школы и оформляется распорядительным актом Школы не позднее 25 мая текущего года.</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государственную итоговую аттестацию в образовательной организации, реализующей аккредитованные основные образовательные программы основного общего образования, в формах, установленных настоящим Положением. Заявление на участие в государственной </w:t>
      </w:r>
      <w:r w:rsidRPr="00B222EE">
        <w:rPr>
          <w:rFonts w:ascii="Times New Roman" w:eastAsia="Times New Roman" w:hAnsi="Times New Roman" w:cs="Times New Roman"/>
          <w:color w:val="373737"/>
          <w:sz w:val="24"/>
          <w:szCs w:val="24"/>
        </w:rPr>
        <w:lastRenderedPageBreak/>
        <w:t xml:space="preserve">итоговой аттестации подается такими обучающимися в Школу  не </w:t>
      </w:r>
      <w:proofErr w:type="gramStart"/>
      <w:r w:rsidRPr="00B222EE">
        <w:rPr>
          <w:rFonts w:ascii="Times New Roman" w:eastAsia="Times New Roman" w:hAnsi="Times New Roman" w:cs="Times New Roman"/>
          <w:color w:val="373737"/>
          <w:sz w:val="24"/>
          <w:szCs w:val="24"/>
        </w:rPr>
        <w:t>позднее</w:t>
      </w:r>
      <w:proofErr w:type="gramEnd"/>
      <w:r w:rsidRPr="00B222EE">
        <w:rPr>
          <w:rFonts w:ascii="Times New Roman" w:eastAsia="Times New Roman" w:hAnsi="Times New Roman" w:cs="Times New Roman"/>
          <w:color w:val="373737"/>
          <w:sz w:val="24"/>
          <w:szCs w:val="24"/>
        </w:rPr>
        <w:t xml:space="preserve"> чем за три месяца до начала проведения государственной итоговой аттестации. Решение о допуске их к государственной итоговой аттестации принимается при условии получения </w:t>
      </w:r>
      <w:proofErr w:type="gramStart"/>
      <w:r w:rsidRPr="00B222EE">
        <w:rPr>
          <w:rFonts w:ascii="Times New Roman" w:eastAsia="Times New Roman" w:hAnsi="Times New Roman" w:cs="Times New Roman"/>
          <w:color w:val="373737"/>
          <w:sz w:val="24"/>
          <w:szCs w:val="24"/>
        </w:rPr>
        <w:t>указанными</w:t>
      </w:r>
      <w:proofErr w:type="gramEnd"/>
      <w:r w:rsidRPr="00B222EE">
        <w:rPr>
          <w:rFonts w:ascii="Times New Roman" w:eastAsia="Times New Roman" w:hAnsi="Times New Roman" w:cs="Times New Roman"/>
          <w:color w:val="373737"/>
          <w:sz w:val="24"/>
          <w:szCs w:val="24"/>
        </w:rPr>
        <w:t xml:space="preserve"> обучающимися отметок не ниже удовлетворительных на промежуточной аттестации, проводимой Школой, в которую они подали заявление, по всем учебным предметам инвариантной части учебного плана Школы.</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w:t>
      </w:r>
    </w:p>
    <w:p w:rsidR="00854927" w:rsidRPr="00B222EE" w:rsidRDefault="00854927" w:rsidP="00854927">
      <w:pPr>
        <w:spacing w:after="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b/>
          <w:bCs/>
          <w:color w:val="373737"/>
          <w:sz w:val="24"/>
          <w:szCs w:val="24"/>
        </w:rPr>
        <w:t>IV. Организация проведения государственной итоговой аттестации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14. </w:t>
      </w:r>
      <w:proofErr w:type="spellStart"/>
      <w:r w:rsidRPr="00B222EE">
        <w:rPr>
          <w:rFonts w:ascii="Times New Roman" w:eastAsia="Times New Roman" w:hAnsi="Times New Roman" w:cs="Times New Roman"/>
          <w:color w:val="373737"/>
          <w:sz w:val="24"/>
          <w:szCs w:val="24"/>
        </w:rPr>
        <w:t>Рособрнадзор</w:t>
      </w:r>
      <w:proofErr w:type="spellEnd"/>
      <w:r w:rsidRPr="00B222EE">
        <w:rPr>
          <w:rFonts w:ascii="Times New Roman" w:eastAsia="Times New Roman" w:hAnsi="Times New Roman" w:cs="Times New Roman"/>
          <w:color w:val="373737"/>
          <w:sz w:val="24"/>
          <w:szCs w:val="24"/>
        </w:rPr>
        <w:t xml:space="preserve"> обеспечивает проведение государственной итоговой аттестации (за исключением государственной итоговой аттестации по родному языку и родной литературе), в том числе:</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устанавливает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осуществляет методическое обеспечение проведения государственной итоговой аттестации;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организует разработку контрольных измерительных материалов для проведения ОГЭ, критериев оценивания экзаменационных работ, выполненных по этим контрольным измерительным материалам, текстов, тем, заданий, билетов для проведения ГВЭ-9, а также обеспечение ими государственных экзаменационных комиссий субъектов Российской Федерации;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в порядке, устанавливаемом Правительством Российской Федерации.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15. Информация, содержащаяся в контрольных измерительных материалах, относится к информации ограниченного доступа.</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16.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государственной итоговой аттестации, в том числе:</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организуют деятельность экзаменационной, предметных и конфликтной комиссий, создаваемых в субъекте Российской Федерации;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обеспечивают подготовку специалистов, привлекаемых к проведению государственной итоговой аттестации;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lastRenderedPageBreak/>
        <w:t>обеспечивают Школу необходимым комплектом экзаменационных материалов для проведения государственной итоговой аттестации;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обеспечивают информационную безопасность при хранении, использовании и передаче экзаменационных материалов, в том числе принимают меры по защите контрольных измерительных материалов от </w:t>
      </w:r>
      <w:proofErr w:type="gramStart"/>
      <w:r w:rsidRPr="00B222EE">
        <w:rPr>
          <w:rFonts w:ascii="Times New Roman" w:eastAsia="Times New Roman" w:hAnsi="Times New Roman" w:cs="Times New Roman"/>
          <w:color w:val="373737"/>
          <w:sz w:val="24"/>
          <w:szCs w:val="24"/>
        </w:rPr>
        <w:t>разглашения</w:t>
      </w:r>
      <w:proofErr w:type="gramEnd"/>
      <w:r w:rsidRPr="00B222EE">
        <w:rPr>
          <w:rFonts w:ascii="Times New Roman" w:eastAsia="Times New Roman" w:hAnsi="Times New Roman" w:cs="Times New Roman"/>
          <w:color w:val="373737"/>
          <w:sz w:val="24"/>
          <w:szCs w:val="24"/>
        </w:rPr>
        <w:t xml:space="preserve"> содержащейся в них информации;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proofErr w:type="gramStart"/>
      <w:r w:rsidRPr="00B222EE">
        <w:rPr>
          <w:rFonts w:ascii="Times New Roman" w:eastAsia="Times New Roman" w:hAnsi="Times New Roman" w:cs="Times New Roman"/>
          <w:color w:val="373737"/>
          <w:sz w:val="24"/>
          <w:szCs w:val="24"/>
        </w:rPr>
        <w:t>организуют информирование обучающихся и их родителей (законных представителей) по вопросам организации и проведения государственной итоговой аттестации через Школу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w:t>
      </w:r>
      <w:proofErr w:type="gramEnd"/>
      <w:r w:rsidRPr="00B222EE">
        <w:rPr>
          <w:rFonts w:ascii="Times New Roman" w:eastAsia="Times New Roman" w:hAnsi="Times New Roman" w:cs="Times New Roman"/>
          <w:color w:val="373737"/>
          <w:sz w:val="24"/>
          <w:szCs w:val="24"/>
        </w:rPr>
        <w:t xml:space="preserve"> образования, или специализированных </w:t>
      </w:r>
      <w:proofErr w:type="gramStart"/>
      <w:r w:rsidRPr="00B222EE">
        <w:rPr>
          <w:rFonts w:ascii="Times New Roman" w:eastAsia="Times New Roman" w:hAnsi="Times New Roman" w:cs="Times New Roman"/>
          <w:color w:val="373737"/>
          <w:sz w:val="24"/>
          <w:szCs w:val="24"/>
        </w:rPr>
        <w:t>сайтах</w:t>
      </w:r>
      <w:proofErr w:type="gramEnd"/>
      <w:r w:rsidRPr="00B222EE">
        <w:rPr>
          <w:rFonts w:ascii="Times New Roman" w:eastAsia="Times New Roman" w:hAnsi="Times New Roman" w:cs="Times New Roman"/>
          <w:color w:val="373737"/>
          <w:sz w:val="24"/>
          <w:szCs w:val="24"/>
        </w:rPr>
        <w:t>;</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обеспечивают обработку и проверку экзаменационных работ в порядке, установленном настоящим Положением;</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proofErr w:type="gramStart"/>
      <w:r w:rsidRPr="00B222EE">
        <w:rPr>
          <w:rFonts w:ascii="Times New Roman" w:eastAsia="Times New Roman" w:hAnsi="Times New Roman" w:cs="Times New Roman"/>
          <w:color w:val="373737"/>
          <w:sz w:val="24"/>
          <w:szCs w:val="24"/>
        </w:rPr>
        <w:t>определяют минимальное количество баллов, подтверждающее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proofErr w:type="gramEnd"/>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обеспечивают ознакомление </w:t>
      </w:r>
      <w:proofErr w:type="gramStart"/>
      <w:r w:rsidRPr="00B222EE">
        <w:rPr>
          <w:rFonts w:ascii="Times New Roman" w:eastAsia="Times New Roman" w:hAnsi="Times New Roman" w:cs="Times New Roman"/>
          <w:color w:val="373737"/>
          <w:sz w:val="24"/>
          <w:szCs w:val="24"/>
        </w:rPr>
        <w:t>обучающихся</w:t>
      </w:r>
      <w:proofErr w:type="gramEnd"/>
      <w:r w:rsidRPr="00B222EE">
        <w:rPr>
          <w:rFonts w:ascii="Times New Roman" w:eastAsia="Times New Roman" w:hAnsi="Times New Roman" w:cs="Times New Roman"/>
          <w:color w:val="373737"/>
          <w:sz w:val="24"/>
          <w:szCs w:val="24"/>
        </w:rPr>
        <w:t xml:space="preserve"> с результатами государственной итоговой аттестации по всем учебным предметам;</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организуют аккредитацию граждан в качестве общественных наблюдателей в порядке, устанавливаемом </w:t>
      </w:r>
      <w:proofErr w:type="spellStart"/>
      <w:r w:rsidRPr="00B222EE">
        <w:rPr>
          <w:rFonts w:ascii="Times New Roman" w:eastAsia="Times New Roman" w:hAnsi="Times New Roman" w:cs="Times New Roman"/>
          <w:color w:val="373737"/>
          <w:sz w:val="24"/>
          <w:szCs w:val="24"/>
        </w:rPr>
        <w:t>Минобрнауки</w:t>
      </w:r>
      <w:proofErr w:type="spellEnd"/>
      <w:r w:rsidRPr="00B222EE">
        <w:rPr>
          <w:rFonts w:ascii="Times New Roman" w:eastAsia="Times New Roman" w:hAnsi="Times New Roman" w:cs="Times New Roman"/>
          <w:color w:val="373737"/>
          <w:sz w:val="24"/>
          <w:szCs w:val="24"/>
        </w:rPr>
        <w:t xml:space="preserve"> России.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17. В целях информирования граждан о порядке проведения государственной итоговой аттестации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w:t>
      </w:r>
      <w:proofErr w:type="gramStart"/>
      <w:r w:rsidRPr="00B222EE">
        <w:rPr>
          <w:rFonts w:ascii="Times New Roman" w:eastAsia="Times New Roman" w:hAnsi="Times New Roman" w:cs="Times New Roman"/>
          <w:color w:val="373737"/>
          <w:sz w:val="24"/>
          <w:szCs w:val="24"/>
        </w:rPr>
        <w:t>субъектов Российской Федерации, осуществляющих государственное управление в сфере образования или на специализированных сайтах публикуется</w:t>
      </w:r>
      <w:proofErr w:type="gramEnd"/>
      <w:r w:rsidRPr="00B222EE">
        <w:rPr>
          <w:rFonts w:ascii="Times New Roman" w:eastAsia="Times New Roman" w:hAnsi="Times New Roman" w:cs="Times New Roman"/>
          <w:color w:val="373737"/>
          <w:sz w:val="24"/>
          <w:szCs w:val="24"/>
        </w:rPr>
        <w:t xml:space="preserve"> следующая информация: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о сроках подачи заявлений на прохождение государственной итоговой аттестации по учебным предметам, не включенным в список обязательных, – до 31 декабря;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о сроках проведения государственной итоговой аттестации – до 1 апреля;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о сроках, местах и порядке подачи и рассмотрения апелляций – до 20 апреля;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lastRenderedPageBreak/>
        <w:t xml:space="preserve">о сроках, местах и порядке информирования о результатах государственной итоговой аттестации – не </w:t>
      </w:r>
      <w:proofErr w:type="gramStart"/>
      <w:r w:rsidRPr="00B222EE">
        <w:rPr>
          <w:rFonts w:ascii="Times New Roman" w:eastAsia="Times New Roman" w:hAnsi="Times New Roman" w:cs="Times New Roman"/>
          <w:color w:val="373737"/>
          <w:sz w:val="24"/>
          <w:szCs w:val="24"/>
        </w:rPr>
        <w:t>позднее</w:t>
      </w:r>
      <w:proofErr w:type="gramEnd"/>
      <w:r w:rsidRPr="00B222EE">
        <w:rPr>
          <w:rFonts w:ascii="Times New Roman" w:eastAsia="Times New Roman" w:hAnsi="Times New Roman" w:cs="Times New Roman"/>
          <w:color w:val="373737"/>
          <w:sz w:val="24"/>
          <w:szCs w:val="24"/>
        </w:rPr>
        <w:t xml:space="preserve"> чем за две недели до начала экзаменов.</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18. Для организации и проведения государственной итоговой аттестации в субъекте Российской Федерации создаются экзаменационная, предметные и конфликтная комиссии.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19. В рамках организации и проведения государственной итоговой аттестации экзаменационная комиссия: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1) организует и координирует работу по подготовке и проведению государственной итоговой аттестации, в том числе:</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по персональному составу руководителей и организаторов экзаменов, членов предметных комиссий;</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координирует работу предметных комиссий;</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2) обеспечивает соблюдение установленного порядка проведения государственной итоговой аттестации, в том числе:</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направляет своих уполномоченных представителей в места проведения экзаменов и региональный центр обработки информации (далее – РЦОИ) для осуществления </w:t>
      </w:r>
      <w:proofErr w:type="gramStart"/>
      <w:r w:rsidRPr="00B222EE">
        <w:rPr>
          <w:rFonts w:ascii="Times New Roman" w:eastAsia="Times New Roman" w:hAnsi="Times New Roman" w:cs="Times New Roman"/>
          <w:color w:val="373737"/>
          <w:sz w:val="24"/>
          <w:szCs w:val="24"/>
        </w:rPr>
        <w:t>контроля за</w:t>
      </w:r>
      <w:proofErr w:type="gramEnd"/>
      <w:r w:rsidRPr="00B222EE">
        <w:rPr>
          <w:rFonts w:ascii="Times New Roman" w:eastAsia="Times New Roman" w:hAnsi="Times New Roman" w:cs="Times New Roman"/>
          <w:color w:val="373737"/>
          <w:sz w:val="24"/>
          <w:szCs w:val="24"/>
        </w:rPr>
        <w:t xml:space="preserve"> ходом проведения государственной итоговой аттестации и за соблюдением режима информационной безопасности при проведении государственной итоговой аттестации;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осуществляет взаимодействие с общественными наблюдателями по вопросам соблюдения установленного порядка проведения государственной итоговой аттестации;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организует проведение проверки по вопросам нарушения установленного порядка проведения государственной итоговой аттестации;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3) рассматривает на своем заседании результаты проведения государственной итоговой аттестации и в установленных настоящим Положением случаях принимает решения об утверждении или отмене результатов государственной итоговой аттестации.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20. Решения экзаменационной комиссии оформляются протоколами.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21. В состав предметных комиссий по каждому учебному предмету привлекаются лица, прошедшие соответствующую подготовку.</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Предметные комиссии осуществляют перепроверку отдельных экзаменационных работ участников государственной итоговой аттестации по поручению экзаменационной комиссии.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22. Рассмотрение апелляций участников государственной итоговой аттестации осуществляется конфликтной комиссией, в состав которой не могут быть включены члены экзаменационной и предметных комиссий.</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lastRenderedPageBreak/>
        <w:t>23. Конфликтная комиссия выполняет следующие функции: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принимает и рассматривает апелляции участников государственной итоговой аттестации по вопросам нарушения установленного порядка проведения государственной итоговой аттестации, а также о несогласии с выставленными баллами;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принимает по результатам рассмотрения апелляции решение об удовлетворении или отклонении апелляции участника государственной итоговой аттестации;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информирует участника государственной итоговой аттестации, подавшего апелляцию, и (или) его родителей (законных представителей), а также экзаменационную комиссию о принятом решении.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Решения конфликтной комиссии оформляются протоколами.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24. </w:t>
      </w:r>
      <w:proofErr w:type="gramStart"/>
      <w:r w:rsidRPr="00B222EE">
        <w:rPr>
          <w:rFonts w:ascii="Times New Roman" w:eastAsia="Times New Roman" w:hAnsi="Times New Roman" w:cs="Times New Roman"/>
          <w:color w:val="373737"/>
          <w:sz w:val="24"/>
          <w:szCs w:val="24"/>
        </w:rPr>
        <w:t>В целях эффективности проведения государственной итоговой аттестации на территории субъекта Российской Федерации по решению органа исполнительной власти субъекта Российской Федерации, осуществляющего государственное управление в сфере образования, в составе экзаменационной, предметных и конфликтной комиссий могут создаваться территориальные экзаменационные, предметные и конфликтные подкомиссии, осуществляющие отдельные полномочия экзаменационной, предметных и конфликтной комиссий на территории одного или нескольких муниципальных районов и (или) городских округов.</w:t>
      </w:r>
      <w:proofErr w:type="gramEnd"/>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25. Организационное и технологическое обеспечение проведения государственной итоговой аттестации в субъекте Российской Федерации осуществляется организацией, определенной в соответствии с законодательством Российской Федерации осуществлять функции РЦОИ. В составе РЦОИ могут быть предусмотрены структурные подразделения, осуществляющие отдельные полномочия РЦОИ на территории одного или нескольких муниципальных районов и (или) городских округов.</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26. В период организации и проведения государственной итоговой аттестации РЦОИ осуществляет обеспечение деятельности по эксплуатации региональной информационной системы и взаимодействию с федеральной информационной системой в порядке, устанавливаемом Правительством Российской Федерации.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proofErr w:type="gramStart"/>
      <w:r w:rsidRPr="00B222EE">
        <w:rPr>
          <w:rFonts w:ascii="Times New Roman" w:eastAsia="Times New Roman" w:hAnsi="Times New Roman" w:cs="Times New Roman"/>
          <w:color w:val="373737"/>
          <w:sz w:val="24"/>
          <w:szCs w:val="24"/>
        </w:rPr>
        <w:t>РЦОИ может привлекаться для технологического и информационного взаимодействия с образовательными организациями (в том числе проведения автоматизированного распределения обучающихся и организаторов экзаменов по аудиториям), экзаменационной, предметными и конфликтной комиссиями, а также обработки экзаменационных работ в порядке, установленном настоящим Положением.</w:t>
      </w:r>
      <w:proofErr w:type="gramEnd"/>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w:t>
      </w:r>
    </w:p>
    <w:p w:rsidR="00854927" w:rsidRPr="00B222EE" w:rsidRDefault="00854927" w:rsidP="00854927">
      <w:pPr>
        <w:spacing w:after="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b/>
          <w:bCs/>
          <w:color w:val="373737"/>
          <w:sz w:val="24"/>
          <w:szCs w:val="24"/>
        </w:rPr>
        <w:t>V. Сроки и продолжительность проведения государственной итоговой аттестации</w:t>
      </w:r>
    </w:p>
    <w:p w:rsidR="00854927" w:rsidRPr="00B222EE" w:rsidRDefault="00854927" w:rsidP="00854927">
      <w:pPr>
        <w:spacing w:after="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b/>
          <w:bCs/>
          <w:color w:val="373737"/>
          <w:sz w:val="24"/>
          <w:szCs w:val="24"/>
        </w:rPr>
        <w:t> </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27. Расписание и продолжительность проведения ОГЭ по каждому учебному предмету определяются </w:t>
      </w:r>
      <w:proofErr w:type="spellStart"/>
      <w:r w:rsidRPr="00B222EE">
        <w:rPr>
          <w:rFonts w:ascii="Times New Roman" w:eastAsia="Times New Roman" w:hAnsi="Times New Roman" w:cs="Times New Roman"/>
          <w:color w:val="373737"/>
          <w:sz w:val="24"/>
          <w:szCs w:val="24"/>
        </w:rPr>
        <w:t>Минобрнауки</w:t>
      </w:r>
      <w:proofErr w:type="spellEnd"/>
      <w:r w:rsidRPr="00B222EE">
        <w:rPr>
          <w:rFonts w:ascii="Times New Roman" w:eastAsia="Times New Roman" w:hAnsi="Times New Roman" w:cs="Times New Roman"/>
          <w:color w:val="373737"/>
          <w:sz w:val="24"/>
          <w:szCs w:val="24"/>
        </w:rPr>
        <w:t xml:space="preserve"> России, государственной итоговой аттестации в иных формах </w:t>
      </w:r>
      <w:r w:rsidRPr="00B222EE">
        <w:rPr>
          <w:rFonts w:ascii="Times New Roman" w:eastAsia="Times New Roman" w:hAnsi="Times New Roman" w:cs="Times New Roman"/>
          <w:color w:val="373737"/>
          <w:sz w:val="24"/>
          <w:szCs w:val="24"/>
        </w:rPr>
        <w:lastRenderedPageBreak/>
        <w:t>– органом исполнительной власти субъекта Российской Федерации, осуществляющим государственное управление в сфере образования.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ОГЭ по иностранным языкам, по решению органа исполнительной власти субъекта Российской Федерации, осуществляющего государственное управление в сфере образования, может проходить в два этапа в разные дни, предусмотренные расписанием проведения ОГЭ.</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продолжительность ОГЭ увеличивается на 1,5 часа.</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28. </w:t>
      </w:r>
      <w:proofErr w:type="gramStart"/>
      <w:r w:rsidRPr="00B222EE">
        <w:rPr>
          <w:rFonts w:ascii="Times New Roman" w:eastAsia="Times New Roman" w:hAnsi="Times New Roman" w:cs="Times New Roman"/>
          <w:color w:val="373737"/>
          <w:sz w:val="24"/>
          <w:szCs w:val="24"/>
        </w:rPr>
        <w:t>Для отдельных категорий обучающихся (выезжающих на учебно-тренировочные сборы кандидатов в сборные команды Российской Федерации на международные олимпиады школьников, на российские или международные спортивные соревнования, конкурсы, смотры, олимпиады и тренировочные сборы, на постоянное место жительства за рубеж, направляемых по медицинским показаниям в образовательные организации, в том числе санаторные, в которых проводятся необходимые лечебные, реабилитационные и оздоровительные мероприятия для нуждающихся в длительном</w:t>
      </w:r>
      <w:proofErr w:type="gramEnd"/>
      <w:r w:rsidRPr="00B222EE">
        <w:rPr>
          <w:rFonts w:ascii="Times New Roman" w:eastAsia="Times New Roman" w:hAnsi="Times New Roman" w:cs="Times New Roman"/>
          <w:color w:val="373737"/>
          <w:sz w:val="24"/>
          <w:szCs w:val="24"/>
        </w:rPr>
        <w:t xml:space="preserve"> </w:t>
      </w:r>
      <w:proofErr w:type="gramStart"/>
      <w:r w:rsidRPr="00B222EE">
        <w:rPr>
          <w:rFonts w:ascii="Times New Roman" w:eastAsia="Times New Roman" w:hAnsi="Times New Roman" w:cs="Times New Roman"/>
          <w:color w:val="373737"/>
          <w:sz w:val="24"/>
          <w:szCs w:val="24"/>
        </w:rPr>
        <w:t>лечении</w:t>
      </w:r>
      <w:proofErr w:type="gramEnd"/>
      <w:r w:rsidRPr="00B222EE">
        <w:rPr>
          <w:rFonts w:ascii="Times New Roman" w:eastAsia="Times New Roman" w:hAnsi="Times New Roman" w:cs="Times New Roman"/>
          <w:color w:val="373737"/>
          <w:sz w:val="24"/>
          <w:szCs w:val="24"/>
        </w:rPr>
        <w:t>, в период проведения государственной итоговой аттестации, а также для обучающихся, призываемых на военную службу) государственная итоговая аттестация может проводиться досрочно, но не ранее 20 апреля, в формах, установленных настоящим Положением.</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29. По решению экзаменационной комиссии повторно допускаются к сдаче государственной итоговой аттестации в текущем году по соответствующему учебному предмету следующие обучающиеся: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получившие на государственной итоговой аттестации неудовлетворительный результат по одному из учебных предметов, включенных в список обязательных;</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не сдававшие экзамены по уважительным причинам (болезнь или иные обстоятельства, подтвержденные документально);</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proofErr w:type="gramStart"/>
      <w:r w:rsidRPr="00B222EE">
        <w:rPr>
          <w:rFonts w:ascii="Times New Roman" w:eastAsia="Times New Roman" w:hAnsi="Times New Roman" w:cs="Times New Roman"/>
          <w:color w:val="373737"/>
          <w:sz w:val="24"/>
          <w:szCs w:val="24"/>
        </w:rPr>
        <w:t>удаленные</w:t>
      </w:r>
      <w:proofErr w:type="gramEnd"/>
      <w:r w:rsidRPr="00B222EE">
        <w:rPr>
          <w:rFonts w:ascii="Times New Roman" w:eastAsia="Times New Roman" w:hAnsi="Times New Roman" w:cs="Times New Roman"/>
          <w:color w:val="373737"/>
          <w:sz w:val="24"/>
          <w:szCs w:val="24"/>
        </w:rPr>
        <w:t xml:space="preserve"> с экзамена;</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proofErr w:type="gramStart"/>
      <w:r w:rsidRPr="00B222EE">
        <w:rPr>
          <w:rFonts w:ascii="Times New Roman" w:eastAsia="Times New Roman" w:hAnsi="Times New Roman" w:cs="Times New Roman"/>
          <w:color w:val="373737"/>
          <w:sz w:val="24"/>
          <w:szCs w:val="24"/>
        </w:rPr>
        <w:t>результаты</w:t>
      </w:r>
      <w:proofErr w:type="gramEnd"/>
      <w:r w:rsidRPr="00B222EE">
        <w:rPr>
          <w:rFonts w:ascii="Times New Roman" w:eastAsia="Times New Roman" w:hAnsi="Times New Roman" w:cs="Times New Roman"/>
          <w:color w:val="373737"/>
          <w:sz w:val="24"/>
          <w:szCs w:val="24"/>
        </w:rPr>
        <w:t xml:space="preserve"> которых были аннулированы экзаменационными комиссиями в случаях, предусмотренных настоящим Положением.</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30. Если в отношении обучающегося был установлен факт неоднократного </w:t>
      </w:r>
      <w:proofErr w:type="gramStart"/>
      <w:r w:rsidRPr="00B222EE">
        <w:rPr>
          <w:rFonts w:ascii="Times New Roman" w:eastAsia="Times New Roman" w:hAnsi="Times New Roman" w:cs="Times New Roman"/>
          <w:color w:val="373737"/>
          <w:sz w:val="24"/>
          <w:szCs w:val="24"/>
        </w:rPr>
        <w:t>нарушения</w:t>
      </w:r>
      <w:proofErr w:type="gramEnd"/>
      <w:r w:rsidRPr="00B222EE">
        <w:rPr>
          <w:rFonts w:ascii="Times New Roman" w:eastAsia="Times New Roman" w:hAnsi="Times New Roman" w:cs="Times New Roman"/>
          <w:color w:val="373737"/>
          <w:sz w:val="24"/>
          <w:szCs w:val="24"/>
        </w:rPr>
        <w:t xml:space="preserve"> им установленного порядка проведения государственной итоговой аттестации, то </w:t>
      </w:r>
      <w:r w:rsidRPr="00B222EE">
        <w:rPr>
          <w:rFonts w:ascii="Times New Roman" w:eastAsia="Times New Roman" w:hAnsi="Times New Roman" w:cs="Times New Roman"/>
          <w:color w:val="373737"/>
          <w:sz w:val="24"/>
          <w:szCs w:val="24"/>
        </w:rPr>
        <w:lastRenderedPageBreak/>
        <w:t>экзаменационные комиссии вправе принять решение об отказе такому обучающемуся в повторной сдаче экзаменов по соответствующим учебным предметам в текущем году.</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31. Расписание экзаменов государственной итоговой аттестации должно быть составлено таким образом, чтобы интервал между экзаменами для каждого обучающегося составлял не менее двух дней (за исключением экзаменов, проводимых досрочно и в дополнительные сроки).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w:t>
      </w:r>
    </w:p>
    <w:p w:rsidR="00854927" w:rsidRPr="00B222EE" w:rsidRDefault="00854927" w:rsidP="00854927">
      <w:pPr>
        <w:spacing w:after="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b/>
          <w:bCs/>
          <w:color w:val="373737"/>
          <w:sz w:val="24"/>
          <w:szCs w:val="24"/>
        </w:rPr>
        <w:t>VI. Проведение государственной итоговой аттестации</w:t>
      </w:r>
    </w:p>
    <w:p w:rsidR="00854927" w:rsidRPr="00B222EE" w:rsidRDefault="00854927" w:rsidP="00854927">
      <w:pPr>
        <w:spacing w:after="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b/>
          <w:bCs/>
          <w:color w:val="373737"/>
          <w:sz w:val="24"/>
          <w:szCs w:val="24"/>
        </w:rPr>
        <w:t> </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32. Государственная итоговая аттестация проводится в образовательных организациях, перечень которых определяется органом исполнительной власти субъекта Российской Федерации, осуществляющего государственное управление в сфере образования.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Государственная итоговая аттестация в указанных образовательных организациях проводится лицами, назначенными осуществлять функции организаторов экзамена (далее – организаторы). Руководство организаторами осуществляют руководители экзамена, назначаемые для каждой образовательной организации. Руководители экзаменов и организаторы назначаются по согласованию с экзаменационной комиссией органом исполнительной власти субъекта Российской Федерации, осуществляющим государственное управление в сфере образования, учредителем. В качестве организаторов привлекаются лица, прошедшие соответствующую подготовку. При проведении экзаменов по соответствующему учебному предмету в состав организаторов не должны входить специалисты по данному учебному предмету (за исключением экзаменов по иностранным языкам, на которых при проведении устной части экзамена требуется присутствие специалиста-собеседника).</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принимают решение о переносе сдачи экзамена в другую образовательную организацию или на другой день, предусмотренный расписанием экзаменов.</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Количество, общая площадь и состояние помещений, предоставляемых для проведения государственной итоговой аттестации (далее - аудитории), должны обеспечивать проведение экзаменов в условиях, соответствующих требованиям санитарно-эпидемиологических правил и нормативов «Санитарно-эпидемиологические требования к условиям и организации обучения в Школе. </w:t>
      </w:r>
      <w:proofErr w:type="spellStart"/>
      <w:proofErr w:type="gramStart"/>
      <w:r w:rsidRPr="00B222EE">
        <w:rPr>
          <w:rFonts w:ascii="Times New Roman" w:eastAsia="Times New Roman" w:hAnsi="Times New Roman" w:cs="Times New Roman"/>
          <w:color w:val="373737"/>
          <w:sz w:val="24"/>
          <w:szCs w:val="24"/>
        </w:rPr>
        <w:t>СанПиН</w:t>
      </w:r>
      <w:proofErr w:type="spellEnd"/>
      <w:r w:rsidRPr="00B222EE">
        <w:rPr>
          <w:rFonts w:ascii="Times New Roman" w:eastAsia="Times New Roman" w:hAnsi="Times New Roman" w:cs="Times New Roman"/>
          <w:color w:val="373737"/>
          <w:sz w:val="24"/>
          <w:szCs w:val="24"/>
        </w:rPr>
        <w:t xml:space="preserve"> 2.4.2.2821-10», утвержденных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с изменениями,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w:t>
      </w:r>
      <w:proofErr w:type="gramEnd"/>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Аудитории должны быть соответствующим образом изолированы от помещений, не использующихся для проведения экзамена.</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lastRenderedPageBreak/>
        <w:t>На время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Аудитории, выделяемые для проведения экзаменов по русскому языку и иностранным языкам, должны быть оснащены средствами аудиозаписи и воспроизведения аудиозаписи, по физике – оборудованием физической лаборатории, по информатике – компьютерной техникой.</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33.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образовательная организация должна быть оборудована с учетом их индивидуальных особенностей. Материально-технические условия проведения экзамена должны обеспечивать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При проведении экзамена присутствуют ассистенты, оказывающие таким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Указанные обучающиеся с учетом их индивидуальных особенностей могут в процессе сдачи экзамена пользоваться необходимыми им техническими средствами.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Для глухих и слабослышащих обучающихся аудитории для проведения экзамена должны быть оборудованы звукоусиливающей аппаратурой как коллективного, так и индивидуального пользования, возможно привлечение </w:t>
      </w:r>
      <w:proofErr w:type="spellStart"/>
      <w:r w:rsidRPr="00B222EE">
        <w:rPr>
          <w:rFonts w:ascii="Times New Roman" w:eastAsia="Times New Roman" w:hAnsi="Times New Roman" w:cs="Times New Roman"/>
          <w:color w:val="373737"/>
          <w:sz w:val="24"/>
          <w:szCs w:val="24"/>
        </w:rPr>
        <w:t>ассистента-сурдопереводчика</w:t>
      </w:r>
      <w:proofErr w:type="spellEnd"/>
      <w:r w:rsidRPr="00B222EE">
        <w:rPr>
          <w:rFonts w:ascii="Times New Roman" w:eastAsia="Times New Roman" w:hAnsi="Times New Roman" w:cs="Times New Roman"/>
          <w:color w:val="373737"/>
          <w:sz w:val="24"/>
          <w:szCs w:val="24"/>
        </w:rPr>
        <w:t>.</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Для слепых обучающихся должно быть предусмотрено достаточное количество специальных принадлежностей для оформления ответов рельефно-точечным шрифтом Брайля в специально предусмотренной тетради; задания для выполнения на ГВЭ-9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или зачитываются ассистентом; при необходимости для выполнения задания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Для слабовидящих обучающихся экзаменационные материалы должны быть представлены в увеличенном размере, в аудиториях для проведения экзаменов должно быть предусмотрено наличие увеличительных устройств и индивидуальное равномерное освещение не менее 300 люкс. Для глухих, слабослышащих, с тяжелыми нарушениями речи по их желанию ГВЭ-9 по всем учебным предметам может проводиться в письменной форме.</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lastRenderedPageBreak/>
        <w:t xml:space="preserve">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или </w:t>
      </w:r>
      <w:proofErr w:type="spellStart"/>
      <w:r w:rsidRPr="00B222EE">
        <w:rPr>
          <w:rFonts w:ascii="Times New Roman" w:eastAsia="Times New Roman" w:hAnsi="Times New Roman" w:cs="Times New Roman"/>
          <w:color w:val="373737"/>
          <w:sz w:val="24"/>
          <w:szCs w:val="24"/>
        </w:rPr>
        <w:t>надиктовываются</w:t>
      </w:r>
      <w:proofErr w:type="spellEnd"/>
      <w:r w:rsidRPr="00B222EE">
        <w:rPr>
          <w:rFonts w:ascii="Times New Roman" w:eastAsia="Times New Roman" w:hAnsi="Times New Roman" w:cs="Times New Roman"/>
          <w:color w:val="373737"/>
          <w:sz w:val="24"/>
          <w:szCs w:val="24"/>
        </w:rPr>
        <w:t xml:space="preserve"> ассистенту; по их желанию ГВЭ-9 по всем учебным предметам может проводиться в устной форме.</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Для обучающихся, по медицинским показаниям не имеющих возможности прийти в образовательную организацию, экзамен может быть организован на дому при условии соблюдения требований настоящего Положения.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34. В день проведения экзамена в Школе присутствуют:</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а) руководитель экзамена и организаторы;</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б) уполномоченный представитель экзаменационной комиссии;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в) технический специалист по работе с программным обеспечением, оказывающий информационно-техническую помощь руководителю экзамена, в том числе при проведении ОГЭ по информатике и информационно-коммуникационным технологиям, иностранным языкам;</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г) руководитель Школы, в которой проводится экзамен, или уполномоченное им лицо;</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proofErr w:type="spellStart"/>
      <w:r w:rsidRPr="00B222EE">
        <w:rPr>
          <w:rFonts w:ascii="Times New Roman" w:eastAsia="Times New Roman" w:hAnsi="Times New Roman" w:cs="Times New Roman"/>
          <w:color w:val="373737"/>
          <w:sz w:val="24"/>
          <w:szCs w:val="24"/>
        </w:rPr>
        <w:t>д</w:t>
      </w:r>
      <w:proofErr w:type="spellEnd"/>
      <w:r w:rsidRPr="00B222EE">
        <w:rPr>
          <w:rFonts w:ascii="Times New Roman" w:eastAsia="Times New Roman" w:hAnsi="Times New Roman" w:cs="Times New Roman"/>
          <w:color w:val="373737"/>
          <w:sz w:val="24"/>
          <w:szCs w:val="24"/>
        </w:rPr>
        <w:t>) сотрудники, осуществляющие охрану правопорядка, и медицинские работники;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е) ассистенты, оказывающие необходимую техническую помощь </w:t>
      </w:r>
      <w:proofErr w:type="gramStart"/>
      <w:r w:rsidRPr="00B222EE">
        <w:rPr>
          <w:rFonts w:ascii="Times New Roman" w:eastAsia="Times New Roman" w:hAnsi="Times New Roman" w:cs="Times New Roman"/>
          <w:color w:val="373737"/>
          <w:sz w:val="24"/>
          <w:szCs w:val="24"/>
        </w:rPr>
        <w:t>обучающимся</w:t>
      </w:r>
      <w:proofErr w:type="gramEnd"/>
      <w:r w:rsidRPr="00B222EE">
        <w:rPr>
          <w:rFonts w:ascii="Times New Roman" w:eastAsia="Times New Roman" w:hAnsi="Times New Roman" w:cs="Times New Roman"/>
          <w:color w:val="373737"/>
          <w:sz w:val="24"/>
          <w:szCs w:val="24"/>
        </w:rPr>
        <w:t>, указанным в пункте 33 настоящего Положения, в том числе непосредственно при проведении экзамена;</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ж) специалист по проведению инструктажа и обеспечению лабораторных работ, в том числе при проведении экзамена по физике.</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Руководители экзаменов и организаторы назначаются органом исполнительной власти субъекта Российской Федерации, осуществляющим государственное управление в сфере образования по согласованию с экзаменационной комиссией. В качестве организаторов привлекаются лица, прошедшие соответствующую подготовку. При проведении экзаменов по соответствующему учебному предмету в состав организаторов не должны входить специалисты по данному учебному предмету (за исключением экзаменов по иностранным языкам, на которых при проведении устной части экзамена требуется присутствие специалиста-собеседника).</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В день проведения экзамена в Школе также могут присутствовать:</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а) представители средств массовой информации;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б) общественные наблюдатели, аккредитованные в установленном порядке;</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proofErr w:type="gramStart"/>
      <w:r w:rsidRPr="00B222EE">
        <w:rPr>
          <w:rFonts w:ascii="Times New Roman" w:eastAsia="Times New Roman" w:hAnsi="Times New Roman" w:cs="Times New Roman"/>
          <w:color w:val="373737"/>
          <w:sz w:val="24"/>
          <w:szCs w:val="24"/>
        </w:rPr>
        <w:lastRenderedPageBreak/>
        <w:t xml:space="preserve">в)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осуществляющие проверку соблюдения установленного порядка проведения государственной итоговой аттестации, а также должностные лица </w:t>
      </w:r>
      <w:proofErr w:type="spellStart"/>
      <w:r w:rsidRPr="00B222EE">
        <w:rPr>
          <w:rFonts w:ascii="Times New Roman" w:eastAsia="Times New Roman" w:hAnsi="Times New Roman" w:cs="Times New Roman"/>
          <w:color w:val="373737"/>
          <w:sz w:val="24"/>
          <w:szCs w:val="24"/>
        </w:rPr>
        <w:t>Рособрнадзора</w:t>
      </w:r>
      <w:proofErr w:type="spellEnd"/>
      <w:r w:rsidRPr="00B222EE">
        <w:rPr>
          <w:rFonts w:ascii="Times New Roman" w:eastAsia="Times New Roman" w:hAnsi="Times New Roman" w:cs="Times New Roman"/>
          <w:color w:val="373737"/>
          <w:sz w:val="24"/>
          <w:szCs w:val="24"/>
        </w:rPr>
        <w:t>.</w:t>
      </w:r>
      <w:proofErr w:type="gramEnd"/>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Представители средств массовой информации могут присутствовать в аудиториях для проведения экзамена только до момента начала выполнения </w:t>
      </w:r>
      <w:proofErr w:type="gramStart"/>
      <w:r w:rsidRPr="00B222EE">
        <w:rPr>
          <w:rFonts w:ascii="Times New Roman" w:eastAsia="Times New Roman" w:hAnsi="Times New Roman" w:cs="Times New Roman"/>
          <w:color w:val="373737"/>
          <w:sz w:val="24"/>
          <w:szCs w:val="24"/>
        </w:rPr>
        <w:t>обучающимися</w:t>
      </w:r>
      <w:proofErr w:type="gramEnd"/>
      <w:r w:rsidRPr="00B222EE">
        <w:rPr>
          <w:rFonts w:ascii="Times New Roman" w:eastAsia="Times New Roman" w:hAnsi="Times New Roman" w:cs="Times New Roman"/>
          <w:color w:val="373737"/>
          <w:sz w:val="24"/>
          <w:szCs w:val="24"/>
        </w:rPr>
        <w:t xml:space="preserve"> экзаменационной работы.</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Допуск указанных лиц в Школу осуществляется только при наличии у них документов, удостоверяющих их личность и подтверждающих их полномочия.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35. Экзаменационные материалы доставляются в Школу уполномоченными представителями экзаменационной комиссии.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В случае использования экзаменационных материалов в электронном виде до начала экзамена (не ранее чем за 2 часа) руководитель экзамена в присутствии уполномоченного представителя экзаменационной комиссии организует тиражирование на бумажных носителях и упаковку экзаменационных материалов.</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Вскрытие экзаменационных материалов до начала экзамена запрещено.</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36. Экзамен проводится в спокойной и доброжелательной обстановке. 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а также о времени и месте ознакомления с результатами государственной итоговой аттестации.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Во время экзамена обучающиеся должны соблюдать установленный порядок проведения экзамена и следовать указаниям организаторов. Во время экзамена обучающиеся не должны общаться друг с другом, свободно перемещаться по аудитории.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В аудиториях во время проведения экзаменов обучающимся и лицам, привлекаемым к проведению экзаменов, запрещается использовать средства связи, а также следующие средства обучения и воспитания: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приборы, оборудование, инструменты, компьютеры, информационно-телекоммуникационные сети, аппаратно-программные и аудиовизуальные средства, за исключением случаев, когда их использование предусмотрено процедурой проведения экзамена по соответствующему учебному предмету;</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учебно-наглядные пособия,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При установлении факта наличия и (или) использования указанными лицами средств связи, средств обучения и воспитания во время проведения экзаменов или иного нарушения ими установленного порядка проведения </w:t>
      </w:r>
      <w:proofErr w:type="gramStart"/>
      <w:r w:rsidRPr="00B222EE">
        <w:rPr>
          <w:rFonts w:ascii="Times New Roman" w:eastAsia="Times New Roman" w:hAnsi="Times New Roman" w:cs="Times New Roman"/>
          <w:color w:val="373737"/>
          <w:sz w:val="24"/>
          <w:szCs w:val="24"/>
        </w:rPr>
        <w:t>экзаменов</w:t>
      </w:r>
      <w:proofErr w:type="gramEnd"/>
      <w:r w:rsidRPr="00B222EE">
        <w:rPr>
          <w:rFonts w:ascii="Times New Roman" w:eastAsia="Times New Roman" w:hAnsi="Times New Roman" w:cs="Times New Roman"/>
          <w:color w:val="373737"/>
          <w:sz w:val="24"/>
          <w:szCs w:val="24"/>
        </w:rPr>
        <w:t xml:space="preserve"> уполномоченные </w:t>
      </w:r>
      <w:r w:rsidRPr="00B222EE">
        <w:rPr>
          <w:rFonts w:ascii="Times New Roman" w:eastAsia="Times New Roman" w:hAnsi="Times New Roman" w:cs="Times New Roman"/>
          <w:color w:val="373737"/>
          <w:sz w:val="24"/>
          <w:szCs w:val="24"/>
        </w:rPr>
        <w:lastRenderedPageBreak/>
        <w:t>представители экзаменационной комиссии удаляют указанных лиц из образовательной организации и составляют акт об удалении с экзамена.</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Если обучающийся по объективным причинам не может завершить выполнение экзаменационной работы, то он может досрочно покинуть аудиторию.</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В таком случае уполномоченный представитель экзаменационной комиссии составляет акт о досрочном завершении экзамена по объективным причинам.</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Экзаменационные работы </w:t>
      </w:r>
      <w:proofErr w:type="gramStart"/>
      <w:r w:rsidRPr="00B222EE">
        <w:rPr>
          <w:rFonts w:ascii="Times New Roman" w:eastAsia="Times New Roman" w:hAnsi="Times New Roman" w:cs="Times New Roman"/>
          <w:color w:val="373737"/>
          <w:sz w:val="24"/>
          <w:szCs w:val="24"/>
        </w:rPr>
        <w:t>обучающихся</w:t>
      </w:r>
      <w:proofErr w:type="gramEnd"/>
      <w:r w:rsidRPr="00B222EE">
        <w:rPr>
          <w:rFonts w:ascii="Times New Roman" w:eastAsia="Times New Roman" w:hAnsi="Times New Roman" w:cs="Times New Roman"/>
          <w:color w:val="373737"/>
          <w:sz w:val="24"/>
          <w:szCs w:val="24"/>
        </w:rPr>
        <w:t>, не завершивших выполнение экзаменационной работы по уважительным причинам и удаленных с экзамена, не проверяются.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37. По истечении времени экзамена организаторы объявляют окончание экзамена и собирают экзаменационные материалы у </w:t>
      </w:r>
      <w:proofErr w:type="gramStart"/>
      <w:r w:rsidRPr="00B222EE">
        <w:rPr>
          <w:rFonts w:ascii="Times New Roman" w:eastAsia="Times New Roman" w:hAnsi="Times New Roman" w:cs="Times New Roman"/>
          <w:color w:val="373737"/>
          <w:sz w:val="24"/>
          <w:szCs w:val="24"/>
        </w:rPr>
        <w:t>обучающихся</w:t>
      </w:r>
      <w:proofErr w:type="gramEnd"/>
      <w:r w:rsidRPr="00B222EE">
        <w:rPr>
          <w:rFonts w:ascii="Times New Roman" w:eastAsia="Times New Roman" w:hAnsi="Times New Roman" w:cs="Times New Roman"/>
          <w:color w:val="373737"/>
          <w:sz w:val="24"/>
          <w:szCs w:val="24"/>
        </w:rPr>
        <w:t>. Собранные экзаменационные материалы организаторы упаковывают в отдельные пакеты. На каждом пакете организаторы отмечают наименование, адрес образовательной организации, номер аудитории, наименование учебного предмета, по которому проводился экзамен, и количество материалов в пакете.</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Обучающиеся, досрочно завершившие выполнение экзаменационной работы, могут сдать ее организаторам и покинуть аудиторию, не дожидаясь завершения окончания экзамена.</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Запечатанные пакеты с экзаменационными работами в тот же день направляются уполномоченными представителями экзаменационной комиссии в РЦОИ (структурные подразделения РЦОИ Дмитровского муниципального района).</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w:t>
      </w:r>
    </w:p>
    <w:p w:rsidR="00854927" w:rsidRPr="00B222EE" w:rsidRDefault="00854927" w:rsidP="00854927">
      <w:pPr>
        <w:spacing w:after="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b/>
          <w:bCs/>
          <w:color w:val="373737"/>
          <w:sz w:val="24"/>
          <w:szCs w:val="24"/>
        </w:rPr>
        <w:t xml:space="preserve">VII. Проверка экзаменационных работ участников </w:t>
      </w:r>
      <w:proofErr w:type="gramStart"/>
      <w:r w:rsidRPr="00B222EE">
        <w:rPr>
          <w:rFonts w:ascii="Times New Roman" w:eastAsia="Times New Roman" w:hAnsi="Times New Roman" w:cs="Times New Roman"/>
          <w:b/>
          <w:bCs/>
          <w:color w:val="373737"/>
          <w:sz w:val="24"/>
          <w:szCs w:val="24"/>
        </w:rPr>
        <w:t>государственной</w:t>
      </w:r>
      <w:proofErr w:type="gramEnd"/>
    </w:p>
    <w:p w:rsidR="00854927" w:rsidRPr="00B222EE" w:rsidRDefault="00854927" w:rsidP="00854927">
      <w:pPr>
        <w:spacing w:after="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b/>
          <w:bCs/>
          <w:color w:val="373737"/>
          <w:sz w:val="24"/>
          <w:szCs w:val="24"/>
        </w:rPr>
        <w:t>итоговой аттестации и их оценивание</w:t>
      </w:r>
    </w:p>
    <w:p w:rsidR="00854927" w:rsidRPr="00B222EE" w:rsidRDefault="00854927" w:rsidP="00854927">
      <w:pPr>
        <w:spacing w:after="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b/>
          <w:bCs/>
          <w:color w:val="373737"/>
          <w:sz w:val="24"/>
          <w:szCs w:val="24"/>
        </w:rPr>
        <w:t> </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38. РЦОИ обеспечивает предметные комиссии обезличенными копиями экзаменационных работ обучающихся.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39. Экзаменационные работы проверяются двумя членами предметной комиссии (далее -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расхождения в баллах, выставленных двумя экспертами, назначается проверка третьим экспертом.</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Третий эксперт назначается председателем предметной комиссии из числа экспертов, ранее не проверявших экзаменационную работу.</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Третий эксперт проверяет и выставляет баллы только за те ответы на задания, в которых было обнаружено расхождение в баллах двух экспертов. Третьему эксперту предоставляется информация о баллах, выставленных экспертами, ранее проверявшими экзаменационную работу участника государственной итоговой аттестации. Баллы, выставленные третьим экспертом, являются окончательными.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lastRenderedPageBreak/>
        <w:t>40.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w:t>
      </w:r>
    </w:p>
    <w:p w:rsidR="00854927" w:rsidRPr="00B222EE" w:rsidRDefault="00854927" w:rsidP="00854927">
      <w:pPr>
        <w:spacing w:after="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b/>
          <w:bCs/>
          <w:color w:val="373737"/>
          <w:sz w:val="24"/>
          <w:szCs w:val="24"/>
        </w:rPr>
        <w:t>VIII. Утверждение, изменение и (или) аннулирование результатов государственной итоговой аттестации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41. Экзаменационная комиссия на своем заседании рассматривает результаты государственной итоговой аттестации по каждому учебному предмету и принимает решение об их утверждении, изменении и (или) аннулировании в случаях, предусмотренных настоящим Положением.</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Результаты государственной итоговой аттестации признаются удовлетворительными в случае, если </w:t>
      </w:r>
      <w:proofErr w:type="gramStart"/>
      <w:r w:rsidRPr="00B222EE">
        <w:rPr>
          <w:rFonts w:ascii="Times New Roman" w:eastAsia="Times New Roman" w:hAnsi="Times New Roman" w:cs="Times New Roman"/>
          <w:color w:val="373737"/>
          <w:sz w:val="24"/>
          <w:szCs w:val="24"/>
        </w:rPr>
        <w:t>обучающийся</w:t>
      </w:r>
      <w:proofErr w:type="gramEnd"/>
      <w:r w:rsidRPr="00B222EE">
        <w:rPr>
          <w:rFonts w:ascii="Times New Roman" w:eastAsia="Times New Roman" w:hAnsi="Times New Roman" w:cs="Times New Roman"/>
          <w:color w:val="373737"/>
          <w:sz w:val="24"/>
          <w:szCs w:val="24"/>
        </w:rPr>
        <w:t xml:space="preserve"> по обязательным учебным предметам набрал количество баллов не ниже минимального, установленного органом исполнительной власти субъекта Российской Федерации, осуществляющим государственное управление в сфере образования.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В случае если обучающийся получил на государственной итоговой аттестации неудовлетворительный результат по одному из обязательных учебных предметов,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42. Удовлетворительные результаты государственной итоговой аттестации по обязательным учебным предметам являются основанием </w:t>
      </w:r>
      <w:proofErr w:type="gramStart"/>
      <w:r w:rsidRPr="00B222EE">
        <w:rPr>
          <w:rFonts w:ascii="Times New Roman" w:eastAsia="Times New Roman" w:hAnsi="Times New Roman" w:cs="Times New Roman"/>
          <w:color w:val="373737"/>
          <w:sz w:val="24"/>
          <w:szCs w:val="24"/>
        </w:rPr>
        <w:t>выдачи</w:t>
      </w:r>
      <w:proofErr w:type="gramEnd"/>
      <w:r w:rsidRPr="00B222EE">
        <w:rPr>
          <w:rFonts w:ascii="Times New Roman" w:eastAsia="Times New Roman" w:hAnsi="Times New Roman" w:cs="Times New Roman"/>
          <w:color w:val="373737"/>
          <w:sz w:val="24"/>
          <w:szCs w:val="24"/>
        </w:rPr>
        <w:t xml:space="preserve"> обучающимся документа об образовании - аттестата об основном общем образовании, образцы и порядок выдачи которого утверждаются </w:t>
      </w:r>
      <w:proofErr w:type="spellStart"/>
      <w:r w:rsidRPr="00B222EE">
        <w:rPr>
          <w:rFonts w:ascii="Times New Roman" w:eastAsia="Times New Roman" w:hAnsi="Times New Roman" w:cs="Times New Roman"/>
          <w:color w:val="373737"/>
          <w:sz w:val="24"/>
          <w:szCs w:val="24"/>
        </w:rPr>
        <w:t>Минобрнауки</w:t>
      </w:r>
      <w:proofErr w:type="spellEnd"/>
      <w:r w:rsidRPr="00B222EE">
        <w:rPr>
          <w:rFonts w:ascii="Times New Roman" w:eastAsia="Times New Roman" w:hAnsi="Times New Roman" w:cs="Times New Roman"/>
          <w:color w:val="373737"/>
          <w:sz w:val="24"/>
          <w:szCs w:val="24"/>
        </w:rPr>
        <w:t xml:space="preserve"> России.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43. </w:t>
      </w:r>
      <w:proofErr w:type="gramStart"/>
      <w:r w:rsidRPr="00B222EE">
        <w:rPr>
          <w:rFonts w:ascii="Times New Roman" w:eastAsia="Times New Roman" w:hAnsi="Times New Roman" w:cs="Times New Roman"/>
          <w:color w:val="373737"/>
          <w:sz w:val="24"/>
          <w:szCs w:val="24"/>
        </w:rPr>
        <w:t>Обучающимся, не завершившим основного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Школе, образец которой устанавливается Школой.</w:t>
      </w:r>
      <w:proofErr w:type="gramEnd"/>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Указанным обучающимся предоставляется право пройти государственную итоговую аттестацию по соответствующим учебным предметам не ранее чем через год в сроки и в формах, установленных настоящим Положением. Для прохождения повторной государственной итоговой аттестации указанные лица должны быть восстановлены в школе на срок, необходимый для прохождения государственной итоговой аттестации.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44. В случае если конфликтной комиссией была удовлетворена апелляция обучающегося о нарушении установленного порядка проведения государственной итоговой аттестации, экзаменационная комиссии принимает решение об аннулировании результата </w:t>
      </w:r>
      <w:r w:rsidRPr="00B222EE">
        <w:rPr>
          <w:rFonts w:ascii="Times New Roman" w:eastAsia="Times New Roman" w:hAnsi="Times New Roman" w:cs="Times New Roman"/>
          <w:color w:val="373737"/>
          <w:sz w:val="24"/>
          <w:szCs w:val="24"/>
        </w:rPr>
        <w:lastRenderedPageBreak/>
        <w:t>государственной итоговой аттестации данного обучающегося, а также о его допуске к экзамену по соответствующему учебному предмету в дополнительные сроки, предусмотренные расписанием экзаменов.</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При наличии фактов нарушения обучающимся установленного порядка проведения государственной итоговой аттестации экзаменационная комиссия принимает решение об аннулировании результата государственной итоговой аттестации данного обучающегося по соответствующему учебному предмету.</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При принятии решения об аннулировании результата обучающегося в связи с </w:t>
      </w:r>
      <w:proofErr w:type="gramStart"/>
      <w:r w:rsidRPr="00B222EE">
        <w:rPr>
          <w:rFonts w:ascii="Times New Roman" w:eastAsia="Times New Roman" w:hAnsi="Times New Roman" w:cs="Times New Roman"/>
          <w:color w:val="373737"/>
          <w:sz w:val="24"/>
          <w:szCs w:val="24"/>
        </w:rPr>
        <w:t>нарушением</w:t>
      </w:r>
      <w:proofErr w:type="gramEnd"/>
      <w:r w:rsidRPr="00B222EE">
        <w:rPr>
          <w:rFonts w:ascii="Times New Roman" w:eastAsia="Times New Roman" w:hAnsi="Times New Roman" w:cs="Times New Roman"/>
          <w:color w:val="373737"/>
          <w:sz w:val="24"/>
          <w:szCs w:val="24"/>
        </w:rPr>
        <w:t xml:space="preserve"> им установленного порядка проведения государственной итоговой аттестации экзаменационная комиссия вправе запрашивать у уполномоченных лиц и организаций необходимые документы и сведения, в том числе экзаменационную работу обучающегося, сведения о лицах, присутствовавших на экзамене, о соблюдении процедуры проведения государственной итоговой аттестации.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w:t>
      </w:r>
    </w:p>
    <w:p w:rsidR="00854927" w:rsidRPr="00B222EE" w:rsidRDefault="00854927" w:rsidP="00854927">
      <w:pPr>
        <w:spacing w:after="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b/>
          <w:bCs/>
          <w:color w:val="373737"/>
          <w:sz w:val="24"/>
          <w:szCs w:val="24"/>
        </w:rPr>
        <w:t>IX. Прием и рассмотрение апелляций</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45. В целях обеспечения права на объективное оценивание обучающимся предоставляется право подать в письменной форме апелляцию о нарушении установленного порядка проведения государственной итоговой аттестации по учебному предмету и (или) о несогласии с выставленными баллами в конфликтную комиссию.</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46.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B222EE">
        <w:rPr>
          <w:rFonts w:ascii="Times New Roman" w:eastAsia="Times New Roman" w:hAnsi="Times New Roman" w:cs="Times New Roman"/>
          <w:color w:val="373737"/>
          <w:sz w:val="24"/>
          <w:szCs w:val="24"/>
        </w:rPr>
        <w:t>нарушением</w:t>
      </w:r>
      <w:proofErr w:type="gramEnd"/>
      <w:r w:rsidRPr="00B222EE">
        <w:rPr>
          <w:rFonts w:ascii="Times New Roman" w:eastAsia="Times New Roman" w:hAnsi="Times New Roman" w:cs="Times New Roman"/>
          <w:color w:val="373737"/>
          <w:sz w:val="24"/>
          <w:szCs w:val="24"/>
        </w:rPr>
        <w:t xml:space="preserve"> обучающимся требований к выполнению экзаменационной работы.</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47. </w:t>
      </w:r>
      <w:proofErr w:type="gramStart"/>
      <w:r w:rsidRPr="00B222EE">
        <w:rPr>
          <w:rFonts w:ascii="Times New Roman" w:eastAsia="Times New Roman" w:hAnsi="Times New Roman" w:cs="Times New Roman"/>
          <w:color w:val="373737"/>
          <w:sz w:val="24"/>
          <w:szCs w:val="24"/>
        </w:rPr>
        <w:t>При рассмотрении апелляции проверка изложенных в ней фактов не может проводиться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48. В целях выполнения своих функций конфликтная комиссия вправе запрашивать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государственной итоговой аттестации.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49. При рассмотрении апелляции могут присутствовать обучающийся и (или) его родители (законные представители), а также общественные наблюдатели.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Рассмотрение апелляции проводится в спокойной и доброжелательной обстановке.</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50. </w:t>
      </w:r>
      <w:proofErr w:type="gramStart"/>
      <w:r w:rsidRPr="00B222EE">
        <w:rPr>
          <w:rFonts w:ascii="Times New Roman" w:eastAsia="Times New Roman" w:hAnsi="Times New Roman" w:cs="Times New Roman"/>
          <w:color w:val="373737"/>
          <w:sz w:val="24"/>
          <w:szCs w:val="24"/>
        </w:rPr>
        <w:t xml:space="preserve">Апелляцию о нарушении установленного порядка проведения государственной итоговой аттестации по учебному предмету обучающийся подает в день проведения </w:t>
      </w:r>
      <w:r w:rsidRPr="00B222EE">
        <w:rPr>
          <w:rFonts w:ascii="Times New Roman" w:eastAsia="Times New Roman" w:hAnsi="Times New Roman" w:cs="Times New Roman"/>
          <w:color w:val="373737"/>
          <w:sz w:val="24"/>
          <w:szCs w:val="24"/>
        </w:rPr>
        <w:lastRenderedPageBreak/>
        <w:t>экзамена по соответствующему учебному предмету уполномоченному представителю экзаменационной комиссии, не покидая Школы.</w:t>
      </w:r>
      <w:proofErr w:type="gramEnd"/>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51. В целях проверки изложенных в апелляции сведений о нарушении установленного порядка проведения государственной итоговой </w:t>
      </w:r>
      <w:proofErr w:type="gramStart"/>
      <w:r w:rsidRPr="00B222EE">
        <w:rPr>
          <w:rFonts w:ascii="Times New Roman" w:eastAsia="Times New Roman" w:hAnsi="Times New Roman" w:cs="Times New Roman"/>
          <w:color w:val="373737"/>
          <w:sz w:val="24"/>
          <w:szCs w:val="24"/>
        </w:rPr>
        <w:t>аттестации</w:t>
      </w:r>
      <w:proofErr w:type="gramEnd"/>
      <w:r w:rsidRPr="00B222EE">
        <w:rPr>
          <w:rFonts w:ascii="Times New Roman" w:eastAsia="Times New Roman" w:hAnsi="Times New Roman" w:cs="Times New Roman"/>
          <w:color w:val="373737"/>
          <w:sz w:val="24"/>
          <w:szCs w:val="24"/>
        </w:rPr>
        <w:t xml:space="preserve"> уполномоченным представителем экзаменационной комиссии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w:t>
      </w:r>
      <w:proofErr w:type="gramStart"/>
      <w:r w:rsidRPr="00B222EE">
        <w:rPr>
          <w:rFonts w:ascii="Times New Roman" w:eastAsia="Times New Roman" w:hAnsi="Times New Roman" w:cs="Times New Roman"/>
          <w:color w:val="373737"/>
          <w:sz w:val="24"/>
          <w:szCs w:val="24"/>
        </w:rPr>
        <w:t>оказывающих</w:t>
      </w:r>
      <w:proofErr w:type="gramEnd"/>
      <w:r w:rsidRPr="00B222EE">
        <w:rPr>
          <w:rFonts w:ascii="Times New Roman" w:eastAsia="Times New Roman" w:hAnsi="Times New Roman" w:cs="Times New Roman"/>
          <w:color w:val="373737"/>
          <w:sz w:val="24"/>
          <w:szCs w:val="24"/>
        </w:rPr>
        <w:t xml:space="preserve"> необходимую техническую помощь обучающимся с ограниченными возможностями здоровья.</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экзаменационной комиссии в конфликтную комиссию.</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52. При рассмотрении апелляции о нарушении установленного порядка проведения государственной итоговой аттестации конфликтная комиссия рассматривает апелляцию, заключение о результатах проверки и выносит одно из решений:</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об отклонении апелляции;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об удовлетворении апелляции.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proofErr w:type="gramStart"/>
      <w:r w:rsidRPr="00B222EE">
        <w:rPr>
          <w:rFonts w:ascii="Times New Roman" w:eastAsia="Times New Roman" w:hAnsi="Times New Roman" w:cs="Times New Roman"/>
          <w:color w:val="373737"/>
          <w:sz w:val="24"/>
          <w:szCs w:val="24"/>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данному учебному предмету в другой день, предусмотренный расписанием государственной итоговой аттестации.</w:t>
      </w:r>
      <w:proofErr w:type="gramEnd"/>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53. Апелляция о несогласии с выставленными баллами может быть подана в течение двух рабочих дней со дня объявления результатов государственной итоговой аттестации по соответствующему учебному предмету.</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государственной итоговой аттестации. Руководитель образовательной организации, принявший апелляцию, должен незамедлительно передать ее в конфликтную комиссию.</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Подача апелляций может быть организована с использованием информационно-коммуникационных технологий, при условии соблюдения требований законодательства Российской Федерации в сфере защиты информации.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Обучающиеся и их родители (законные представители) должны быть заблаговременно проинформированы о времени и месте рассмотрения апелляций.</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lastRenderedPageBreak/>
        <w:t xml:space="preserve">54. </w:t>
      </w:r>
      <w:proofErr w:type="gramStart"/>
      <w:r w:rsidRPr="00B222EE">
        <w:rPr>
          <w:rFonts w:ascii="Times New Roman" w:eastAsia="Times New Roman" w:hAnsi="Times New Roman" w:cs="Times New Roman"/>
          <w:color w:val="373737"/>
          <w:sz w:val="24"/>
          <w:szCs w:val="24"/>
        </w:rPr>
        <w:t>Обучающемуся</w:t>
      </w:r>
      <w:proofErr w:type="gramEnd"/>
      <w:r w:rsidRPr="00B222EE">
        <w:rPr>
          <w:rFonts w:ascii="Times New Roman" w:eastAsia="Times New Roman" w:hAnsi="Times New Roman" w:cs="Times New Roman"/>
          <w:color w:val="373737"/>
          <w:sz w:val="24"/>
          <w:szCs w:val="24"/>
        </w:rPr>
        <w:t>, подавшему апелляцию, предоставляется возможность убедиться в том, что его экзаменационная работа проверена и оценена в соответствии с установленными требованиями.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55. Конфликтная комиссия запрашивает в РЦОИ копии экзаменационной работы (в том числе аудиозапись ответов обучающегося на устную часть ОГЭ по иностранным языкам), протоколов проверки предметными комиссиями и экзаменационных материалов обучающегося, подавшего апелляцию, которые затем ему предъявляются при рассмотрении апелляции о несогласии с выставленными баллами.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Обучающийся письменно подтверждает, что ему предъявлены </w:t>
      </w:r>
      <w:proofErr w:type="gramStart"/>
      <w:r w:rsidRPr="00B222EE">
        <w:rPr>
          <w:rFonts w:ascii="Times New Roman" w:eastAsia="Times New Roman" w:hAnsi="Times New Roman" w:cs="Times New Roman"/>
          <w:color w:val="373737"/>
          <w:sz w:val="24"/>
          <w:szCs w:val="24"/>
        </w:rPr>
        <w:t>копии</w:t>
      </w:r>
      <w:proofErr w:type="gramEnd"/>
      <w:r w:rsidRPr="00B222EE">
        <w:rPr>
          <w:rFonts w:ascii="Times New Roman" w:eastAsia="Times New Roman" w:hAnsi="Times New Roman" w:cs="Times New Roman"/>
          <w:color w:val="373737"/>
          <w:sz w:val="24"/>
          <w:szCs w:val="24"/>
        </w:rPr>
        <w:t xml:space="preserve"> выполненной им экзаменационной работы.</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56. При возникновении спорных вопросов по оцениванию экзаменационной работы конфликтная комиссия привлекает к рассмотрению апелляции членов предметной комиссии по соответствующему учебному предмету, ранее не проверявших данную экзаменационную работу.</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57.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государственной итоговой аттестации.</w:t>
      </w:r>
    </w:p>
    <w:p w:rsidR="00854927" w:rsidRPr="00B222EE" w:rsidRDefault="00854927" w:rsidP="00854927">
      <w:pPr>
        <w:spacing w:after="240" w:line="312" w:lineRule="atLeast"/>
        <w:textAlignment w:val="baseline"/>
        <w:rPr>
          <w:rFonts w:ascii="Times New Roman" w:eastAsia="Times New Roman" w:hAnsi="Times New Roman" w:cs="Times New Roman"/>
          <w:color w:val="373737"/>
          <w:sz w:val="24"/>
          <w:szCs w:val="24"/>
        </w:rPr>
      </w:pPr>
      <w:r w:rsidRPr="00B222EE">
        <w:rPr>
          <w:rFonts w:ascii="Times New Roman" w:eastAsia="Times New Roman" w:hAnsi="Times New Roman" w:cs="Times New Roman"/>
          <w:color w:val="373737"/>
          <w:sz w:val="24"/>
          <w:szCs w:val="24"/>
        </w:rPr>
        <w:t xml:space="preserve">58. После утверждения результаты ОГЭ передаются в Школу, органы местного самоуправления и учредителям для ознакомления </w:t>
      </w:r>
      <w:proofErr w:type="gramStart"/>
      <w:r w:rsidRPr="00B222EE">
        <w:rPr>
          <w:rFonts w:ascii="Times New Roman" w:eastAsia="Times New Roman" w:hAnsi="Times New Roman" w:cs="Times New Roman"/>
          <w:color w:val="373737"/>
          <w:sz w:val="24"/>
          <w:szCs w:val="24"/>
        </w:rPr>
        <w:t>обучающихся</w:t>
      </w:r>
      <w:proofErr w:type="gramEnd"/>
      <w:r w:rsidRPr="00B222EE">
        <w:rPr>
          <w:rFonts w:ascii="Times New Roman" w:eastAsia="Times New Roman" w:hAnsi="Times New Roman" w:cs="Times New Roman"/>
          <w:color w:val="373737"/>
          <w:sz w:val="24"/>
          <w:szCs w:val="24"/>
        </w:rPr>
        <w:t xml:space="preserve"> с полученными ими результатами.</w:t>
      </w:r>
    </w:p>
    <w:p w:rsidR="00854927" w:rsidRPr="00B8391B" w:rsidRDefault="00854927" w:rsidP="00854927">
      <w:pPr>
        <w:spacing w:after="240" w:line="312" w:lineRule="atLeast"/>
        <w:textAlignment w:val="baseline"/>
        <w:rPr>
          <w:rFonts w:ascii="Times New Roman" w:eastAsia="Times New Roman" w:hAnsi="Times New Roman" w:cs="Times New Roman"/>
          <w:color w:val="373737"/>
          <w:sz w:val="20"/>
          <w:szCs w:val="20"/>
        </w:rPr>
      </w:pPr>
      <w:r w:rsidRPr="00B222EE">
        <w:rPr>
          <w:rFonts w:ascii="Times New Roman" w:eastAsia="Times New Roman" w:hAnsi="Times New Roman" w:cs="Times New Roman"/>
          <w:color w:val="373737"/>
          <w:sz w:val="24"/>
          <w:szCs w:val="24"/>
        </w:rPr>
        <w:t xml:space="preserve">Ознакомление обучающихся с результатами государственной итоговой аттестации может осуществляться с использованием информационно-коммуникационных технологий в соответствии с требованиями законодательства Российской Федерации в области защиты </w:t>
      </w:r>
      <w:r w:rsidRPr="00B8391B">
        <w:rPr>
          <w:rFonts w:ascii="Times New Roman" w:eastAsia="Times New Roman" w:hAnsi="Times New Roman" w:cs="Times New Roman"/>
          <w:color w:val="373737"/>
          <w:sz w:val="24"/>
          <w:szCs w:val="24"/>
        </w:rPr>
        <w:t>персональных данных</w:t>
      </w:r>
      <w:r w:rsidRPr="00B8391B">
        <w:rPr>
          <w:rFonts w:ascii="Times New Roman" w:eastAsia="Times New Roman" w:hAnsi="Times New Roman" w:cs="Times New Roman"/>
          <w:color w:val="373737"/>
          <w:sz w:val="20"/>
          <w:szCs w:val="20"/>
        </w:rPr>
        <w:t>.</w:t>
      </w:r>
    </w:p>
    <w:p w:rsidR="00854927" w:rsidRPr="00854927" w:rsidRDefault="00854927" w:rsidP="00854927">
      <w:pPr>
        <w:spacing w:line="312" w:lineRule="atLeast"/>
        <w:textAlignment w:val="baseline"/>
        <w:rPr>
          <w:rFonts w:ascii="Helvetica" w:eastAsia="Times New Roman" w:hAnsi="Helvetica" w:cs="Helvetica"/>
          <w:color w:val="373737"/>
          <w:sz w:val="20"/>
          <w:szCs w:val="20"/>
        </w:rPr>
      </w:pPr>
    </w:p>
    <w:p w:rsidR="00854927" w:rsidRPr="00854927" w:rsidRDefault="00854927" w:rsidP="00854927">
      <w:pPr>
        <w:spacing w:line="312" w:lineRule="atLeast"/>
        <w:textAlignment w:val="baseline"/>
        <w:rPr>
          <w:rFonts w:ascii="Helvetica" w:eastAsia="Times New Roman" w:hAnsi="Helvetica" w:cs="Helvetica"/>
          <w:color w:val="373737"/>
          <w:sz w:val="20"/>
          <w:szCs w:val="20"/>
        </w:rPr>
      </w:pPr>
    </w:p>
    <w:p w:rsidR="00854927" w:rsidRPr="00854927" w:rsidRDefault="00854927" w:rsidP="00854927">
      <w:pPr>
        <w:spacing w:line="312" w:lineRule="atLeast"/>
        <w:textAlignment w:val="baseline"/>
        <w:rPr>
          <w:rFonts w:ascii="Helvetica" w:eastAsia="Times New Roman" w:hAnsi="Helvetica" w:cs="Helvetica"/>
          <w:color w:val="373737"/>
          <w:sz w:val="20"/>
          <w:szCs w:val="20"/>
        </w:rPr>
      </w:pPr>
    </w:p>
    <w:p w:rsidR="00854927" w:rsidRPr="00854927" w:rsidRDefault="00854927" w:rsidP="00854927">
      <w:pPr>
        <w:spacing w:line="312" w:lineRule="atLeast"/>
        <w:textAlignment w:val="baseline"/>
        <w:rPr>
          <w:rFonts w:ascii="Helvetica" w:eastAsia="Times New Roman" w:hAnsi="Helvetica" w:cs="Helvetica"/>
          <w:color w:val="373737"/>
          <w:sz w:val="20"/>
          <w:szCs w:val="20"/>
        </w:rPr>
      </w:pPr>
    </w:p>
    <w:sectPr w:rsidR="00854927" w:rsidRPr="00854927" w:rsidSect="00BF6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06CDF"/>
    <w:multiLevelType w:val="multilevel"/>
    <w:tmpl w:val="406A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4927"/>
    <w:rsid w:val="000E5D9E"/>
    <w:rsid w:val="001F451A"/>
    <w:rsid w:val="00854927"/>
    <w:rsid w:val="00B222EE"/>
    <w:rsid w:val="00B8391B"/>
    <w:rsid w:val="00BF6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3D"/>
  </w:style>
  <w:style w:type="paragraph" w:styleId="1">
    <w:name w:val="heading 1"/>
    <w:basedOn w:val="a"/>
    <w:link w:val="10"/>
    <w:uiPriority w:val="9"/>
    <w:qFormat/>
    <w:rsid w:val="008549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549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9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54927"/>
    <w:rPr>
      <w:rFonts w:ascii="Times New Roman" w:eastAsia="Times New Roman" w:hAnsi="Times New Roman" w:cs="Times New Roman"/>
      <w:b/>
      <w:bCs/>
      <w:sz w:val="36"/>
      <w:szCs w:val="36"/>
    </w:rPr>
  </w:style>
  <w:style w:type="character" w:styleId="a3">
    <w:name w:val="Hyperlink"/>
    <w:basedOn w:val="a0"/>
    <w:uiPriority w:val="99"/>
    <w:semiHidden/>
    <w:unhideWhenUsed/>
    <w:rsid w:val="00854927"/>
    <w:rPr>
      <w:color w:val="0000FF"/>
      <w:u w:val="single"/>
    </w:rPr>
  </w:style>
  <w:style w:type="paragraph" w:styleId="a4">
    <w:name w:val="Normal (Web)"/>
    <w:basedOn w:val="a"/>
    <w:uiPriority w:val="99"/>
    <w:semiHidden/>
    <w:unhideWhenUsed/>
    <w:rsid w:val="0085492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54927"/>
    <w:rPr>
      <w:b/>
      <w:bCs/>
    </w:rPr>
  </w:style>
  <w:style w:type="paragraph" w:customStyle="1" w:styleId="consplustitle">
    <w:name w:val="consplustitle"/>
    <w:basedOn w:val="a"/>
    <w:rsid w:val="008549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854927"/>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8549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5492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5492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54927"/>
    <w:rPr>
      <w:rFonts w:ascii="Arial" w:eastAsia="Times New Roman" w:hAnsi="Arial" w:cs="Arial"/>
      <w:vanish/>
      <w:sz w:val="16"/>
      <w:szCs w:val="16"/>
    </w:rPr>
  </w:style>
  <w:style w:type="character" w:customStyle="1" w:styleId="apple-converted-space">
    <w:name w:val="apple-converted-space"/>
    <w:basedOn w:val="a0"/>
    <w:rsid w:val="00854927"/>
  </w:style>
  <w:style w:type="paragraph" w:customStyle="1" w:styleId="meta">
    <w:name w:val="meta"/>
    <w:basedOn w:val="a"/>
    <w:rsid w:val="0085492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549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49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0533892">
      <w:bodyDiv w:val="1"/>
      <w:marLeft w:val="0"/>
      <w:marRight w:val="0"/>
      <w:marTop w:val="0"/>
      <w:marBottom w:val="0"/>
      <w:divBdr>
        <w:top w:val="none" w:sz="0" w:space="0" w:color="auto"/>
        <w:left w:val="none" w:sz="0" w:space="0" w:color="auto"/>
        <w:bottom w:val="none" w:sz="0" w:space="0" w:color="auto"/>
        <w:right w:val="none" w:sz="0" w:space="0" w:color="auto"/>
      </w:divBdr>
      <w:divsChild>
        <w:div w:id="1551720928">
          <w:marLeft w:val="0"/>
          <w:marRight w:val="0"/>
          <w:marTop w:val="0"/>
          <w:marBottom w:val="150"/>
          <w:divBdr>
            <w:top w:val="none" w:sz="0" w:space="0" w:color="auto"/>
            <w:left w:val="none" w:sz="0" w:space="0" w:color="auto"/>
            <w:bottom w:val="none" w:sz="0" w:space="0" w:color="auto"/>
            <w:right w:val="none" w:sz="0" w:space="0" w:color="auto"/>
          </w:divBdr>
          <w:divsChild>
            <w:div w:id="1608467266">
              <w:marLeft w:val="0"/>
              <w:marRight w:val="0"/>
              <w:marTop w:val="0"/>
              <w:marBottom w:val="0"/>
              <w:divBdr>
                <w:top w:val="none" w:sz="0" w:space="0" w:color="auto"/>
                <w:left w:val="none" w:sz="0" w:space="0" w:color="auto"/>
                <w:bottom w:val="none" w:sz="0" w:space="0" w:color="auto"/>
                <w:right w:val="none" w:sz="0" w:space="0" w:color="auto"/>
              </w:divBdr>
              <w:divsChild>
                <w:div w:id="2049796564">
                  <w:marLeft w:val="0"/>
                  <w:marRight w:val="0"/>
                  <w:marTop w:val="0"/>
                  <w:marBottom w:val="0"/>
                  <w:divBdr>
                    <w:top w:val="none" w:sz="0" w:space="0" w:color="auto"/>
                    <w:left w:val="none" w:sz="0" w:space="0" w:color="auto"/>
                    <w:bottom w:val="none" w:sz="0" w:space="0" w:color="auto"/>
                    <w:right w:val="none" w:sz="0" w:space="0" w:color="auto"/>
                  </w:divBdr>
                  <w:divsChild>
                    <w:div w:id="129640005">
                      <w:marLeft w:val="7500"/>
                      <w:marRight w:val="0"/>
                      <w:marTop w:val="0"/>
                      <w:marBottom w:val="0"/>
                      <w:divBdr>
                        <w:top w:val="none" w:sz="0" w:space="0" w:color="auto"/>
                        <w:left w:val="none" w:sz="0" w:space="0" w:color="auto"/>
                        <w:bottom w:val="none" w:sz="0" w:space="0" w:color="auto"/>
                        <w:right w:val="none" w:sz="0" w:space="0" w:color="auto"/>
                      </w:divBdr>
                    </w:div>
                    <w:div w:id="1156845481">
                      <w:marLeft w:val="0"/>
                      <w:marRight w:val="0"/>
                      <w:marTop w:val="480"/>
                      <w:marBottom w:val="0"/>
                      <w:divBdr>
                        <w:top w:val="none" w:sz="0" w:space="0" w:color="auto"/>
                        <w:left w:val="none" w:sz="0" w:space="0" w:color="auto"/>
                        <w:bottom w:val="none" w:sz="0" w:space="0" w:color="auto"/>
                        <w:right w:val="none" w:sz="0" w:space="0" w:color="auto"/>
                      </w:divBdr>
                      <w:divsChild>
                        <w:div w:id="838083606">
                          <w:marLeft w:val="0"/>
                          <w:marRight w:val="0"/>
                          <w:marTop w:val="0"/>
                          <w:marBottom w:val="0"/>
                          <w:divBdr>
                            <w:top w:val="none" w:sz="0" w:space="0" w:color="auto"/>
                            <w:left w:val="none" w:sz="0" w:space="0" w:color="auto"/>
                            <w:bottom w:val="none" w:sz="0" w:space="0" w:color="auto"/>
                            <w:right w:val="none" w:sz="0" w:space="0" w:color="auto"/>
                          </w:divBdr>
                        </w:div>
                        <w:div w:id="1739009886">
                          <w:marLeft w:val="0"/>
                          <w:marRight w:val="0"/>
                          <w:marTop w:val="0"/>
                          <w:marBottom w:val="0"/>
                          <w:divBdr>
                            <w:top w:val="none" w:sz="0" w:space="0" w:color="auto"/>
                            <w:left w:val="none" w:sz="0" w:space="0" w:color="auto"/>
                            <w:bottom w:val="none" w:sz="0" w:space="0" w:color="auto"/>
                            <w:right w:val="none" w:sz="0" w:space="0" w:color="auto"/>
                          </w:divBdr>
                        </w:div>
                      </w:divsChild>
                    </w:div>
                    <w:div w:id="1128159568">
                      <w:marLeft w:val="0"/>
                      <w:marRight w:val="0"/>
                      <w:marTop w:val="480"/>
                      <w:marBottom w:val="0"/>
                      <w:divBdr>
                        <w:top w:val="none" w:sz="0" w:space="0" w:color="auto"/>
                        <w:left w:val="none" w:sz="0" w:space="0" w:color="auto"/>
                        <w:bottom w:val="none" w:sz="0" w:space="0" w:color="auto"/>
                        <w:right w:val="none" w:sz="0" w:space="0" w:color="auto"/>
                      </w:divBdr>
                    </w:div>
                  </w:divsChild>
                </w:div>
                <w:div w:id="1985698334">
                  <w:marLeft w:val="450"/>
                  <w:marRight w:val="0"/>
                  <w:marTop w:val="0"/>
                  <w:marBottom w:val="0"/>
                  <w:divBdr>
                    <w:top w:val="none" w:sz="0" w:space="0" w:color="auto"/>
                    <w:left w:val="none" w:sz="0" w:space="0" w:color="auto"/>
                    <w:bottom w:val="none" w:sz="0" w:space="0" w:color="auto"/>
                    <w:right w:val="none" w:sz="0" w:space="0" w:color="auto"/>
                  </w:divBdr>
                  <w:divsChild>
                    <w:div w:id="375082611">
                      <w:marLeft w:val="0"/>
                      <w:marRight w:val="0"/>
                      <w:marTop w:val="0"/>
                      <w:marBottom w:val="450"/>
                      <w:divBdr>
                        <w:top w:val="none" w:sz="0" w:space="15" w:color="auto"/>
                        <w:left w:val="none" w:sz="0" w:space="15" w:color="auto"/>
                        <w:bottom w:val="single" w:sz="6" w:space="15" w:color="CFCFCF"/>
                        <w:right w:val="none" w:sz="0" w:space="15" w:color="auto"/>
                      </w:divBdr>
                    </w:div>
                    <w:div w:id="1818836431">
                      <w:marLeft w:val="0"/>
                      <w:marRight w:val="0"/>
                      <w:marTop w:val="0"/>
                      <w:marBottom w:val="450"/>
                      <w:divBdr>
                        <w:top w:val="none" w:sz="0" w:space="15" w:color="auto"/>
                        <w:left w:val="none" w:sz="0" w:space="15" w:color="auto"/>
                        <w:bottom w:val="single" w:sz="6" w:space="15" w:color="CFCFCF"/>
                        <w:right w:val="none" w:sz="0" w:space="15" w:color="auto"/>
                      </w:divBdr>
                    </w:div>
                    <w:div w:id="1880127449">
                      <w:marLeft w:val="0"/>
                      <w:marRight w:val="0"/>
                      <w:marTop w:val="0"/>
                      <w:marBottom w:val="450"/>
                      <w:divBdr>
                        <w:top w:val="none" w:sz="0" w:space="15" w:color="auto"/>
                        <w:left w:val="none" w:sz="0" w:space="15" w:color="auto"/>
                        <w:bottom w:val="single" w:sz="6" w:space="15" w:color="CFCFCF"/>
                        <w:right w:val="none" w:sz="0" w:space="15" w:color="auto"/>
                      </w:divBdr>
                      <w:divsChild>
                        <w:div w:id="1323510106">
                          <w:marLeft w:val="0"/>
                          <w:marRight w:val="0"/>
                          <w:marTop w:val="0"/>
                          <w:marBottom w:val="0"/>
                          <w:divBdr>
                            <w:top w:val="none" w:sz="0" w:space="0" w:color="auto"/>
                            <w:left w:val="none" w:sz="0" w:space="0" w:color="auto"/>
                            <w:bottom w:val="none" w:sz="0" w:space="0" w:color="auto"/>
                            <w:right w:val="none" w:sz="0" w:space="0" w:color="auto"/>
                          </w:divBdr>
                        </w:div>
                      </w:divsChild>
                    </w:div>
                    <w:div w:id="737746935">
                      <w:marLeft w:val="0"/>
                      <w:marRight w:val="0"/>
                      <w:marTop w:val="0"/>
                      <w:marBottom w:val="450"/>
                      <w:divBdr>
                        <w:top w:val="none" w:sz="0" w:space="0" w:color="auto"/>
                        <w:left w:val="none" w:sz="0" w:space="0" w:color="auto"/>
                        <w:bottom w:val="none" w:sz="0" w:space="0" w:color="auto"/>
                        <w:right w:val="none" w:sz="0" w:space="0" w:color="auto"/>
                      </w:divBdr>
                      <w:divsChild>
                        <w:div w:id="1831020464">
                          <w:marLeft w:val="0"/>
                          <w:marRight w:val="0"/>
                          <w:marTop w:val="0"/>
                          <w:marBottom w:val="0"/>
                          <w:divBdr>
                            <w:top w:val="none" w:sz="0" w:space="0" w:color="auto"/>
                            <w:left w:val="none" w:sz="0" w:space="0" w:color="auto"/>
                            <w:bottom w:val="none" w:sz="0" w:space="0" w:color="auto"/>
                            <w:right w:val="none" w:sz="0" w:space="0" w:color="auto"/>
                          </w:divBdr>
                        </w:div>
                      </w:divsChild>
                    </w:div>
                    <w:div w:id="1590694444">
                      <w:marLeft w:val="0"/>
                      <w:marRight w:val="0"/>
                      <w:marTop w:val="0"/>
                      <w:marBottom w:val="225"/>
                      <w:divBdr>
                        <w:top w:val="none" w:sz="0" w:space="0" w:color="auto"/>
                        <w:left w:val="none" w:sz="0" w:space="0" w:color="auto"/>
                        <w:bottom w:val="none" w:sz="0" w:space="0" w:color="auto"/>
                        <w:right w:val="none" w:sz="0" w:space="0" w:color="auto"/>
                      </w:divBdr>
                    </w:div>
                    <w:div w:id="978612285">
                      <w:marLeft w:val="0"/>
                      <w:marRight w:val="0"/>
                      <w:marTop w:val="0"/>
                      <w:marBottom w:val="225"/>
                      <w:divBdr>
                        <w:top w:val="none" w:sz="0" w:space="0" w:color="auto"/>
                        <w:left w:val="none" w:sz="0" w:space="0" w:color="auto"/>
                        <w:bottom w:val="none" w:sz="0" w:space="0" w:color="auto"/>
                        <w:right w:val="none" w:sz="0" w:space="0" w:color="auto"/>
                      </w:divBdr>
                    </w:div>
                    <w:div w:id="180242918">
                      <w:marLeft w:val="0"/>
                      <w:marRight w:val="0"/>
                      <w:marTop w:val="0"/>
                      <w:marBottom w:val="225"/>
                      <w:divBdr>
                        <w:top w:val="none" w:sz="0" w:space="0" w:color="auto"/>
                        <w:left w:val="none" w:sz="0" w:space="0" w:color="auto"/>
                        <w:bottom w:val="none" w:sz="0" w:space="0" w:color="auto"/>
                        <w:right w:val="none" w:sz="0" w:space="0" w:color="auto"/>
                      </w:divBdr>
                    </w:div>
                    <w:div w:id="174812525">
                      <w:marLeft w:val="0"/>
                      <w:marRight w:val="0"/>
                      <w:marTop w:val="0"/>
                      <w:marBottom w:val="225"/>
                      <w:divBdr>
                        <w:top w:val="none" w:sz="0" w:space="0" w:color="auto"/>
                        <w:left w:val="none" w:sz="0" w:space="0" w:color="auto"/>
                        <w:bottom w:val="none" w:sz="0" w:space="0" w:color="auto"/>
                        <w:right w:val="none" w:sz="0" w:space="0" w:color="auto"/>
                      </w:divBdr>
                    </w:div>
                    <w:div w:id="5935121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41064027">
          <w:marLeft w:val="0"/>
          <w:marRight w:val="0"/>
          <w:marTop w:val="0"/>
          <w:marBottom w:val="0"/>
          <w:divBdr>
            <w:top w:val="none" w:sz="0" w:space="0" w:color="auto"/>
            <w:left w:val="none" w:sz="0" w:space="0" w:color="auto"/>
            <w:bottom w:val="none" w:sz="0" w:space="0" w:color="auto"/>
            <w:right w:val="none" w:sz="0" w:space="0" w:color="auto"/>
          </w:divBdr>
          <w:divsChild>
            <w:div w:id="1770735802">
              <w:marLeft w:val="0"/>
              <w:marRight w:val="0"/>
              <w:marTop w:val="0"/>
              <w:marBottom w:val="0"/>
              <w:divBdr>
                <w:top w:val="none" w:sz="0" w:space="0" w:color="auto"/>
                <w:left w:val="none" w:sz="0" w:space="0" w:color="auto"/>
                <w:bottom w:val="none" w:sz="0" w:space="0" w:color="auto"/>
                <w:right w:val="none" w:sz="0" w:space="0" w:color="auto"/>
              </w:divBdr>
              <w:divsChild>
                <w:div w:id="1285580513">
                  <w:marLeft w:val="-450"/>
                  <w:marRight w:val="0"/>
                  <w:marTop w:val="0"/>
                  <w:marBottom w:val="0"/>
                  <w:divBdr>
                    <w:top w:val="none" w:sz="0" w:space="0" w:color="auto"/>
                    <w:left w:val="none" w:sz="0" w:space="0" w:color="auto"/>
                    <w:bottom w:val="none" w:sz="0" w:space="0" w:color="auto"/>
                    <w:right w:val="none" w:sz="0" w:space="0" w:color="auto"/>
                  </w:divBdr>
                  <w:divsChild>
                    <w:div w:id="1127549971">
                      <w:marLeft w:val="450"/>
                      <w:marRight w:val="0"/>
                      <w:marTop w:val="420"/>
                      <w:marBottom w:val="0"/>
                      <w:divBdr>
                        <w:top w:val="none" w:sz="0" w:space="0" w:color="auto"/>
                        <w:left w:val="none" w:sz="0" w:space="0" w:color="auto"/>
                        <w:bottom w:val="none" w:sz="0" w:space="0" w:color="auto"/>
                        <w:right w:val="none" w:sz="0" w:space="0" w:color="auto"/>
                      </w:divBdr>
                      <w:divsChild>
                        <w:div w:id="1706445264">
                          <w:marLeft w:val="0"/>
                          <w:marRight w:val="0"/>
                          <w:marTop w:val="0"/>
                          <w:marBottom w:val="0"/>
                          <w:divBdr>
                            <w:top w:val="none" w:sz="0" w:space="0" w:color="auto"/>
                            <w:left w:val="none" w:sz="0" w:space="0" w:color="auto"/>
                            <w:bottom w:val="none" w:sz="0" w:space="0" w:color="auto"/>
                            <w:right w:val="none" w:sz="0" w:space="0" w:color="auto"/>
                          </w:divBdr>
                        </w:div>
                      </w:divsChild>
                    </w:div>
                    <w:div w:id="775440948">
                      <w:marLeft w:val="45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17</Pages>
  <Words>6199</Words>
  <Characters>35339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ГОУСОШ№47</Company>
  <LinksUpToDate>false</LinksUpToDate>
  <CharactersWithSpaces>41456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Плиев Роберт Фёдорович</dc:creator>
  <cp:keywords/>
  <dc:description/>
  <cp:lastModifiedBy>Плиев Роберт Фёдорович</cp:lastModifiedBy>
  <cp:revision>3</cp:revision>
  <dcterms:created xsi:type="dcterms:W3CDTF">2015-12-11T09:42:00Z</dcterms:created>
  <dcterms:modified xsi:type="dcterms:W3CDTF">2015-12-12T10:57:00Z</dcterms:modified>
</cp:coreProperties>
</file>